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B04" w:rsidRPr="0086312B" w:rsidRDefault="00C64897" w:rsidP="009D3B04">
      <w:pPr>
        <w:rPr>
          <w:rFonts w:ascii="Arial" w:hAnsi="Arial" w:cs="Arial"/>
          <w:b/>
          <w:color w:val="0F243E" w:themeColor="text2" w:themeShade="80"/>
        </w:rPr>
      </w:pPr>
      <w:bookmarkStart w:id="0" w:name="_GoBack"/>
      <w:bookmarkEnd w:id="0"/>
      <w:r>
        <w:rPr>
          <w:rFonts w:ascii="Arial" w:hAnsi="Arial" w:cs="Arial"/>
          <w:b/>
          <w:color w:val="0F243E" w:themeColor="text2" w:themeShade="80"/>
        </w:rPr>
        <w:t xml:space="preserve"> </w:t>
      </w: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4"/>
        <w:gridCol w:w="1470"/>
        <w:gridCol w:w="280"/>
        <w:gridCol w:w="806"/>
        <w:gridCol w:w="2246"/>
      </w:tblGrid>
      <w:tr w:rsidR="009D3B04" w:rsidRPr="0086312B" w:rsidTr="00CC21F3">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C65468">
              <w:rPr>
                <w:rFonts w:ascii="Arial" w:hAnsi="Arial" w:cs="Arial"/>
                <w:b/>
                <w:color w:val="0F243E" w:themeColor="text2" w:themeShade="80"/>
              </w:rPr>
              <w:t xml:space="preserve"> </w:t>
            </w:r>
            <w:r w:rsidR="00357545">
              <w:rPr>
                <w:rFonts w:ascii="Arial" w:hAnsi="Arial" w:cs="Arial"/>
                <w:b/>
                <w:color w:val="0F243E" w:themeColor="text2" w:themeShade="80"/>
              </w:rPr>
              <w:t xml:space="preserve">FACULTAD DE CONTADURIA PUBLICA </w:t>
            </w:r>
          </w:p>
          <w:p w:rsidR="009D3B04" w:rsidRPr="00A56481" w:rsidRDefault="009D3B04" w:rsidP="00CC21F3">
            <w:pPr>
              <w:rPr>
                <w:rFonts w:ascii="Arial" w:hAnsi="Arial" w:cs="Arial"/>
                <w:b/>
                <w:color w:val="0F243E" w:themeColor="text2" w:themeShade="80"/>
              </w:rPr>
            </w:pP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Pr="0055253F" w:rsidRDefault="009D3B04" w:rsidP="00CC21F3">
            <w:pPr>
              <w:rPr>
                <w:rFonts w:ascii="Arial" w:hAnsi="Arial" w:cs="Arial"/>
                <w:b/>
                <w:color w:val="0F243E" w:themeColor="text2" w:themeShade="80"/>
              </w:rPr>
            </w:pPr>
            <w:r w:rsidRPr="0055253F">
              <w:rPr>
                <w:rFonts w:ascii="Arial" w:hAnsi="Arial" w:cs="Arial"/>
                <w:b/>
                <w:color w:val="0F243E" w:themeColor="text2" w:themeShade="80"/>
              </w:rPr>
              <w:t>COMPONENTE:</w:t>
            </w: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r w:rsidRPr="0055253F">
              <w:rPr>
                <w:rFonts w:ascii="Arial" w:hAnsi="Arial" w:cs="Arial"/>
                <w:b/>
                <w:color w:val="0F243E" w:themeColor="text2" w:themeShade="80"/>
              </w:rPr>
              <w:t>CAMPO:</w:t>
            </w:r>
          </w:p>
        </w:tc>
        <w:tc>
          <w:tcPr>
            <w:tcW w:w="3135" w:type="dxa"/>
            <w:gridSpan w:val="3"/>
            <w:tcBorders>
              <w:top w:val="single" w:sz="4" w:space="0" w:color="auto"/>
              <w:left w:val="single" w:sz="4" w:space="0" w:color="auto"/>
            </w:tcBorders>
          </w:tcPr>
          <w:p w:rsidR="009D3B04" w:rsidRPr="000D0A9C" w:rsidRDefault="009D3B04" w:rsidP="00CC21F3">
            <w:pPr>
              <w:rPr>
                <w:rFonts w:ascii="Arial" w:hAnsi="Arial" w:cs="Arial"/>
                <w:b/>
                <w:color w:val="0F243E" w:themeColor="text2" w:themeShade="80"/>
              </w:rPr>
            </w:pPr>
            <w:r w:rsidRPr="000D0A9C">
              <w:rPr>
                <w:rFonts w:ascii="Arial" w:hAnsi="Arial" w:cs="Arial"/>
                <w:b/>
                <w:color w:val="0F243E" w:themeColor="text2" w:themeShade="80"/>
              </w:rPr>
              <w:t>ÁREA/MÓDULO</w:t>
            </w:r>
          </w:p>
          <w:p w:rsidR="00FC4FE1" w:rsidRDefault="00FC4FE1" w:rsidP="00CC21F3">
            <w:pPr>
              <w:rPr>
                <w:rFonts w:ascii="Arial" w:hAnsi="Arial" w:cs="Arial"/>
                <w:color w:val="0F243E" w:themeColor="text2" w:themeShade="80"/>
              </w:rPr>
            </w:pPr>
          </w:p>
          <w:p w:rsidR="00357545" w:rsidRPr="002D3F0D" w:rsidRDefault="00D4384D" w:rsidP="00D4384D">
            <w:pPr>
              <w:rPr>
                <w:rFonts w:ascii="Arial" w:hAnsi="Arial" w:cs="Arial"/>
                <w:color w:val="0F243E" w:themeColor="text2" w:themeShade="80"/>
              </w:rPr>
            </w:pPr>
            <w:r>
              <w:rPr>
                <w:rFonts w:ascii="Arial" w:hAnsi="Arial" w:cs="Arial"/>
                <w:color w:val="0F243E" w:themeColor="text2" w:themeShade="80"/>
              </w:rPr>
              <w:t>FINANCIERA</w:t>
            </w:r>
          </w:p>
        </w:tc>
        <w:tc>
          <w:tcPr>
            <w:tcW w:w="3366" w:type="dxa"/>
            <w:gridSpan w:val="2"/>
            <w:tcBorders>
              <w:top w:val="single" w:sz="4" w:space="0" w:color="auto"/>
              <w:left w:val="single" w:sz="4" w:space="0" w:color="auto"/>
            </w:tcBorders>
          </w:tcPr>
          <w:p w:rsidR="009D3B04" w:rsidRPr="000D0A9C" w:rsidRDefault="009D3B04" w:rsidP="00CC21F3">
            <w:pPr>
              <w:rPr>
                <w:rFonts w:ascii="Arial" w:hAnsi="Arial" w:cs="Arial"/>
                <w:b/>
                <w:color w:val="0F243E" w:themeColor="text2" w:themeShade="80"/>
              </w:rPr>
            </w:pPr>
            <w:r w:rsidRPr="000D0A9C">
              <w:rPr>
                <w:rFonts w:ascii="Arial" w:hAnsi="Arial" w:cs="Arial"/>
                <w:b/>
                <w:color w:val="0F243E" w:themeColor="text2" w:themeShade="80"/>
              </w:rPr>
              <w:t>SEMESTRE</w:t>
            </w:r>
            <w:r w:rsidR="00FE7FF8" w:rsidRPr="000D0A9C">
              <w:rPr>
                <w:rFonts w:ascii="Arial" w:hAnsi="Arial" w:cs="Arial"/>
                <w:b/>
                <w:color w:val="0F243E" w:themeColor="text2" w:themeShade="80"/>
              </w:rPr>
              <w:t xml:space="preserve"> </w:t>
            </w:r>
          </w:p>
          <w:p w:rsidR="00FC4FE1" w:rsidRDefault="00FC4FE1" w:rsidP="00CC21F3">
            <w:pPr>
              <w:rPr>
                <w:rFonts w:ascii="Arial" w:hAnsi="Arial" w:cs="Arial"/>
                <w:color w:val="0F243E" w:themeColor="text2" w:themeShade="80"/>
              </w:rPr>
            </w:pPr>
          </w:p>
          <w:p w:rsidR="00357545" w:rsidRPr="00C53FE2" w:rsidRDefault="00357545" w:rsidP="00CC21F3">
            <w:pPr>
              <w:rPr>
                <w:rFonts w:ascii="Arial" w:hAnsi="Arial" w:cs="Arial"/>
                <w:color w:val="0F243E" w:themeColor="text2" w:themeShade="80"/>
              </w:rPr>
            </w:pPr>
            <w:r>
              <w:rPr>
                <w:rFonts w:ascii="Arial" w:hAnsi="Arial" w:cs="Arial"/>
                <w:color w:val="0F243E" w:themeColor="text2" w:themeShade="80"/>
              </w:rPr>
              <w:t>7</w:t>
            </w:r>
          </w:p>
        </w:tc>
      </w:tr>
      <w:tr w:rsidR="009D3B04" w:rsidRPr="0086312B" w:rsidTr="00CC21F3">
        <w:tc>
          <w:tcPr>
            <w:tcW w:w="9606" w:type="dxa"/>
            <w:gridSpan w:val="7"/>
          </w:tcPr>
          <w:p w:rsidR="009D3B04" w:rsidRDefault="009D3B04" w:rsidP="00CC21F3">
            <w:pPr>
              <w:rPr>
                <w:rFonts w:ascii="Arial" w:hAnsi="Arial" w:cs="Arial"/>
                <w:b/>
                <w:color w:val="0F243E" w:themeColor="text2" w:themeShade="80"/>
              </w:rPr>
            </w:pPr>
          </w:p>
          <w:p w:rsidR="009D3B04" w:rsidRDefault="000974B1" w:rsidP="00CC21F3">
            <w:pPr>
              <w:rPr>
                <w:rFonts w:ascii="Arial" w:hAnsi="Arial" w:cs="Arial"/>
                <w:b/>
                <w:color w:val="0F243E" w:themeColor="text2" w:themeShade="80"/>
              </w:rPr>
            </w:pPr>
            <w:r>
              <w:rPr>
                <w:rFonts w:ascii="Arial" w:hAnsi="Arial" w:cs="Arial"/>
                <w:b/>
                <w:color w:val="0F243E" w:themeColor="text2" w:themeShade="80"/>
              </w:rPr>
              <w:t>ASIGNATURA/MATERIA</w:t>
            </w:r>
            <w:r w:rsidR="009D3B04" w:rsidRPr="00F660FA">
              <w:rPr>
                <w:rFonts w:ascii="Arial" w:hAnsi="Arial" w:cs="Arial"/>
                <w:b/>
                <w:color w:val="0F243E" w:themeColor="text2" w:themeShade="80"/>
              </w:rPr>
              <w:t xml:space="preserve">/SEMINARIO:  </w:t>
            </w:r>
            <w:r w:rsidR="00357545">
              <w:rPr>
                <w:rFonts w:ascii="Arial" w:hAnsi="Arial" w:cs="Arial"/>
                <w:b/>
                <w:color w:val="0F243E" w:themeColor="text2" w:themeShade="80"/>
              </w:rPr>
              <w:t>FORMULACION Y EVALUACION DE PROYECTOS</w:t>
            </w:r>
          </w:p>
          <w:p w:rsidR="009D3B04" w:rsidRPr="00A56481" w:rsidRDefault="009D3B04" w:rsidP="00CC21F3">
            <w:pPr>
              <w:rPr>
                <w:rFonts w:ascii="Arial" w:hAnsi="Arial" w:cs="Arial"/>
                <w:b/>
                <w:color w:val="0F243E" w:themeColor="text2" w:themeShade="80"/>
              </w:rPr>
            </w:pPr>
          </w:p>
        </w:tc>
      </w:tr>
      <w:tr w:rsidR="009D3B04" w:rsidRPr="0086312B" w:rsidTr="00CC21F3">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Pr="0086312B" w:rsidRDefault="004D1626" w:rsidP="0055253F">
            <w:pPr>
              <w:rPr>
                <w:rFonts w:ascii="Arial" w:hAnsi="Arial" w:cs="Arial"/>
                <w:b/>
                <w:color w:val="0F243E" w:themeColor="text2" w:themeShade="80"/>
              </w:rPr>
            </w:pPr>
            <w:r>
              <w:rPr>
                <w:rFonts w:ascii="Arial" w:hAnsi="Arial" w:cs="Arial"/>
                <w:b/>
                <w:color w:val="0F243E" w:themeColor="text2" w:themeShade="80"/>
              </w:rPr>
              <w:t>Acta No. 2 del 16 de febrero del 2015</w:t>
            </w:r>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PRESENCIAL   </w:t>
            </w:r>
            <w:r w:rsidR="00FE7FF8">
              <w:rPr>
                <w:rFonts w:ascii="Arial" w:hAnsi="Arial" w:cs="Arial"/>
                <w:color w:val="0F243E" w:themeColor="text2" w:themeShade="80"/>
              </w:rPr>
              <w:sym w:font="Wingdings" w:char="F06F"/>
            </w:r>
            <w:r w:rsidR="00357545">
              <w:rPr>
                <w:rFonts w:ascii="Arial" w:hAnsi="Arial" w:cs="Arial"/>
                <w:color w:val="0F243E" w:themeColor="text2" w:themeShade="80"/>
              </w:rPr>
              <w:t>X</w:t>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86312B" w:rsidTr="00CC21F3">
        <w:tc>
          <w:tcPr>
            <w:tcW w:w="5495" w:type="dxa"/>
            <w:gridSpan w:val="2"/>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CÓDIGO ASIGNATURA:</w:t>
            </w:r>
          </w:p>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 </w:t>
            </w:r>
            <w:r w:rsidR="00357545">
              <w:rPr>
                <w:rFonts w:ascii="Arial" w:hAnsi="Arial" w:cs="Arial"/>
                <w:b/>
                <w:color w:val="0F243E" w:themeColor="text2" w:themeShade="80"/>
              </w:rPr>
              <w:t>62338</w:t>
            </w:r>
          </w:p>
        </w:tc>
        <w:tc>
          <w:tcPr>
            <w:tcW w:w="4111" w:type="dxa"/>
          </w:tcPr>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357545">
              <w:rPr>
                <w:rFonts w:ascii="Arial" w:hAnsi="Arial" w:cs="Arial"/>
                <w:b/>
                <w:color w:val="0F243E" w:themeColor="text2" w:themeShade="80"/>
              </w:rPr>
              <w:t>3</w:t>
            </w:r>
          </w:p>
        </w:tc>
      </w:tr>
      <w:tr w:rsidR="009D3B04" w:rsidRPr="0086312B" w:rsidTr="00CC21F3">
        <w:tc>
          <w:tcPr>
            <w:tcW w:w="4503"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006DF8" w:rsidP="00CC21F3">
            <w:pPr>
              <w:rPr>
                <w:rFonts w:ascii="Arial" w:hAnsi="Arial" w:cs="Arial"/>
                <w:b/>
                <w:color w:val="0F243E" w:themeColor="text2" w:themeShade="80"/>
              </w:rPr>
            </w:pPr>
            <w:r w:rsidRPr="0055253F">
              <w:rPr>
                <w:rFonts w:ascii="Arial" w:hAnsi="Arial" w:cs="Arial"/>
                <w:b/>
                <w:color w:val="0F243E" w:themeColor="text2" w:themeShade="80"/>
              </w:rPr>
              <w:t>Febrero 1 de 2015</w:t>
            </w:r>
            <w:r>
              <w:rPr>
                <w:rFonts w:ascii="Arial" w:hAnsi="Arial" w:cs="Arial"/>
                <w:b/>
                <w:color w:val="0F243E" w:themeColor="text2" w:themeShade="80"/>
              </w:rPr>
              <w:t xml:space="preserve"> </w:t>
            </w:r>
          </w:p>
        </w:tc>
        <w:tc>
          <w:tcPr>
            <w:tcW w:w="5103" w:type="dxa"/>
            <w:gridSpan w:val="2"/>
            <w:tcBorders>
              <w:left w:val="single" w:sz="4" w:space="0" w:color="auto"/>
            </w:tcBorders>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p>
          <w:p w:rsidR="009D3B04" w:rsidRDefault="009D3B04" w:rsidP="00CC21F3">
            <w:pPr>
              <w:rPr>
                <w:rFonts w:ascii="Arial" w:hAnsi="Arial" w:cs="Arial"/>
                <w:b/>
                <w:color w:val="0F243E" w:themeColor="text2" w:themeShade="80"/>
              </w:rPr>
            </w:pPr>
          </w:p>
        </w:tc>
      </w:tr>
    </w:tbl>
    <w:p w:rsidR="00AB6222" w:rsidRPr="0086312B" w:rsidRDefault="00AB6222"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5"/>
        <w:gridCol w:w="837"/>
        <w:gridCol w:w="709"/>
        <w:gridCol w:w="1115"/>
        <w:gridCol w:w="2804"/>
        <w:gridCol w:w="774"/>
      </w:tblGrid>
      <w:tr w:rsidR="009D3B04" w:rsidRPr="0086312B" w:rsidTr="009A43A0">
        <w:tc>
          <w:tcPr>
            <w:tcW w:w="9054" w:type="dxa"/>
            <w:gridSpan w:val="6"/>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9A43A0">
        <w:tc>
          <w:tcPr>
            <w:tcW w:w="2815" w:type="dxa"/>
            <w:tcBorders>
              <w:top w:val="single" w:sz="4" w:space="0" w:color="auto"/>
            </w:tcBorders>
          </w:tcPr>
          <w:p w:rsidR="009D3B04" w:rsidRPr="0055253F" w:rsidRDefault="009D3B04" w:rsidP="00CC21F3">
            <w:pPr>
              <w:rPr>
                <w:rFonts w:ascii="Arial" w:hAnsi="Arial" w:cs="Arial"/>
                <w:color w:val="0F243E" w:themeColor="text2" w:themeShade="80"/>
              </w:rPr>
            </w:pPr>
            <w:r w:rsidRPr="0055253F">
              <w:rPr>
                <w:rFonts w:ascii="Arial" w:hAnsi="Arial" w:cs="Arial"/>
                <w:color w:val="0F243E" w:themeColor="text2" w:themeShade="80"/>
              </w:rPr>
              <w:t xml:space="preserve"> Horas Semana:</w:t>
            </w:r>
            <w:r w:rsidR="00357545" w:rsidRPr="0055253F">
              <w:rPr>
                <w:rFonts w:ascii="Arial" w:hAnsi="Arial" w:cs="Arial"/>
                <w:color w:val="0F243E" w:themeColor="text2" w:themeShade="80"/>
              </w:rPr>
              <w:t xml:space="preserve"> </w:t>
            </w:r>
            <w:r w:rsidR="000D0A9C" w:rsidRPr="0055253F">
              <w:rPr>
                <w:rFonts w:ascii="Arial" w:hAnsi="Arial" w:cs="Arial"/>
                <w:color w:val="0F243E" w:themeColor="text2" w:themeShade="80"/>
              </w:rPr>
              <w:t>4</w:t>
            </w:r>
          </w:p>
        </w:tc>
        <w:tc>
          <w:tcPr>
            <w:tcW w:w="2661" w:type="dxa"/>
            <w:gridSpan w:val="3"/>
            <w:tcBorders>
              <w:top w:val="single" w:sz="4" w:space="0" w:color="auto"/>
            </w:tcBorders>
          </w:tcPr>
          <w:p w:rsidR="009D3B04" w:rsidRPr="0055253F" w:rsidRDefault="009D3B04" w:rsidP="00CC21F3">
            <w:pPr>
              <w:rPr>
                <w:rFonts w:ascii="Arial" w:hAnsi="Arial" w:cs="Arial"/>
                <w:color w:val="0F243E" w:themeColor="text2" w:themeShade="80"/>
              </w:rPr>
            </w:pPr>
            <w:r w:rsidRPr="0055253F">
              <w:rPr>
                <w:rFonts w:ascii="Arial" w:hAnsi="Arial" w:cs="Arial"/>
                <w:color w:val="0F243E" w:themeColor="text2" w:themeShade="80"/>
              </w:rPr>
              <w:t>Horas Mes:</w:t>
            </w:r>
            <w:r w:rsidR="000D0A9C" w:rsidRPr="0055253F">
              <w:rPr>
                <w:rFonts w:ascii="Arial" w:hAnsi="Arial" w:cs="Arial"/>
                <w:color w:val="0F243E" w:themeColor="text2" w:themeShade="80"/>
              </w:rPr>
              <w:t>16</w:t>
            </w:r>
          </w:p>
        </w:tc>
        <w:tc>
          <w:tcPr>
            <w:tcW w:w="3578" w:type="dxa"/>
            <w:gridSpan w:val="2"/>
            <w:tcBorders>
              <w:top w:val="single" w:sz="4" w:space="0" w:color="auto"/>
            </w:tcBorders>
          </w:tcPr>
          <w:p w:rsidR="009D3B04" w:rsidRPr="0055253F" w:rsidRDefault="009D3B04" w:rsidP="00CC21F3">
            <w:pPr>
              <w:rPr>
                <w:rFonts w:ascii="Arial" w:hAnsi="Arial" w:cs="Arial"/>
                <w:color w:val="0F243E" w:themeColor="text2" w:themeShade="80"/>
              </w:rPr>
            </w:pPr>
            <w:r w:rsidRPr="0055253F">
              <w:rPr>
                <w:rFonts w:ascii="Arial" w:hAnsi="Arial" w:cs="Arial"/>
                <w:color w:val="0F243E" w:themeColor="text2" w:themeShade="80"/>
              </w:rPr>
              <w:t>Horas Práctica:</w:t>
            </w:r>
            <w:r w:rsidR="00B05BE6">
              <w:rPr>
                <w:rFonts w:ascii="Arial" w:hAnsi="Arial" w:cs="Arial"/>
                <w:color w:val="0F243E" w:themeColor="text2" w:themeShade="80"/>
              </w:rPr>
              <w:t xml:space="preserve"> 16</w:t>
            </w:r>
          </w:p>
        </w:tc>
      </w:tr>
      <w:tr w:rsidR="009D3B04" w:rsidRPr="002D3F0D" w:rsidTr="009A43A0">
        <w:tc>
          <w:tcPr>
            <w:tcW w:w="2815" w:type="dxa"/>
          </w:tcPr>
          <w:p w:rsidR="009D3B04" w:rsidRPr="0055253F" w:rsidRDefault="009D3B04" w:rsidP="00CC21F3">
            <w:pPr>
              <w:rPr>
                <w:rFonts w:ascii="Arial" w:hAnsi="Arial" w:cs="Arial"/>
                <w:color w:val="0F243E" w:themeColor="text2" w:themeShade="80"/>
              </w:rPr>
            </w:pPr>
            <w:r w:rsidRPr="0055253F">
              <w:rPr>
                <w:rFonts w:ascii="Arial" w:hAnsi="Arial" w:cs="Arial"/>
                <w:color w:val="0F243E" w:themeColor="text2" w:themeShade="80"/>
              </w:rPr>
              <w:t xml:space="preserve">H. Presenciales:   </w:t>
            </w:r>
            <w:r w:rsidR="00357545" w:rsidRPr="0055253F">
              <w:rPr>
                <w:rFonts w:ascii="Arial" w:hAnsi="Arial" w:cs="Arial"/>
                <w:color w:val="0F243E" w:themeColor="text2" w:themeShade="80"/>
              </w:rPr>
              <w:t>64</w:t>
            </w:r>
          </w:p>
        </w:tc>
        <w:tc>
          <w:tcPr>
            <w:tcW w:w="2661" w:type="dxa"/>
            <w:gridSpan w:val="3"/>
          </w:tcPr>
          <w:p w:rsidR="009D3B04" w:rsidRPr="0055253F" w:rsidRDefault="009D3B04" w:rsidP="00CC21F3">
            <w:pPr>
              <w:rPr>
                <w:rFonts w:ascii="Arial" w:hAnsi="Arial" w:cs="Arial"/>
                <w:color w:val="0F243E" w:themeColor="text2" w:themeShade="80"/>
              </w:rPr>
            </w:pPr>
            <w:r w:rsidRPr="0055253F">
              <w:rPr>
                <w:rFonts w:ascii="Arial" w:hAnsi="Arial" w:cs="Arial"/>
                <w:color w:val="0F243E" w:themeColor="text2" w:themeShade="80"/>
              </w:rPr>
              <w:t xml:space="preserve">H. Tutoría:  </w:t>
            </w:r>
            <w:r w:rsidR="00357545" w:rsidRPr="0055253F">
              <w:rPr>
                <w:rFonts w:ascii="Arial" w:hAnsi="Arial" w:cs="Arial"/>
                <w:color w:val="0F243E" w:themeColor="text2" w:themeShade="80"/>
              </w:rPr>
              <w:t>32</w:t>
            </w:r>
          </w:p>
        </w:tc>
        <w:tc>
          <w:tcPr>
            <w:tcW w:w="3578" w:type="dxa"/>
            <w:gridSpan w:val="2"/>
          </w:tcPr>
          <w:p w:rsidR="009D3B04" w:rsidRPr="0055253F" w:rsidRDefault="009D3B04" w:rsidP="00CC21F3">
            <w:pPr>
              <w:rPr>
                <w:rFonts w:ascii="Arial" w:hAnsi="Arial" w:cs="Arial"/>
                <w:color w:val="0F243E" w:themeColor="text2" w:themeShade="80"/>
              </w:rPr>
            </w:pPr>
            <w:r w:rsidRPr="0055253F">
              <w:rPr>
                <w:rFonts w:ascii="Arial" w:hAnsi="Arial" w:cs="Arial"/>
                <w:color w:val="0F243E" w:themeColor="text2" w:themeShade="80"/>
              </w:rPr>
              <w:t xml:space="preserve">Total Horas Semestre: </w:t>
            </w:r>
            <w:r w:rsidR="009A26B8" w:rsidRPr="0055253F">
              <w:rPr>
                <w:rFonts w:ascii="Arial" w:hAnsi="Arial" w:cs="Arial"/>
                <w:color w:val="0F243E" w:themeColor="text2" w:themeShade="80"/>
              </w:rPr>
              <w:t xml:space="preserve"> </w:t>
            </w:r>
            <w:r w:rsidR="0015247C" w:rsidRPr="0055253F">
              <w:rPr>
                <w:rFonts w:ascii="Arial" w:hAnsi="Arial" w:cs="Arial"/>
                <w:color w:val="0F243E" w:themeColor="text2" w:themeShade="80"/>
              </w:rPr>
              <w:t xml:space="preserve"> </w:t>
            </w:r>
            <w:r w:rsidR="00B05BE6">
              <w:rPr>
                <w:rFonts w:ascii="Arial" w:hAnsi="Arial" w:cs="Arial"/>
                <w:color w:val="0F243E" w:themeColor="text2" w:themeShade="80"/>
              </w:rPr>
              <w:t>96</w:t>
            </w:r>
          </w:p>
        </w:tc>
      </w:tr>
      <w:tr w:rsidR="009A43A0" w:rsidRPr="002D3F0D" w:rsidTr="009A43A0">
        <w:trPr>
          <w:trHeight w:val="389"/>
        </w:trPr>
        <w:tc>
          <w:tcPr>
            <w:tcW w:w="3652" w:type="dxa"/>
            <w:gridSpan w:val="2"/>
            <w:tcBorders>
              <w:right w:val="single" w:sz="4" w:space="0" w:color="auto"/>
            </w:tcBorders>
          </w:tcPr>
          <w:p w:rsidR="009A43A0" w:rsidRPr="002D3F0D" w:rsidRDefault="009A43A0" w:rsidP="00CC21F3">
            <w:pPr>
              <w:rPr>
                <w:rFonts w:ascii="Arial" w:hAnsi="Arial" w:cs="Arial"/>
                <w:color w:val="0F243E" w:themeColor="text2" w:themeShade="80"/>
              </w:rPr>
            </w:pPr>
            <w:r>
              <w:rPr>
                <w:rFonts w:ascii="Arial" w:hAnsi="Arial" w:cs="Arial"/>
                <w:color w:val="0F243E" w:themeColor="text2" w:themeShade="80"/>
              </w:rPr>
              <w:t>Jornada Diurna</w:t>
            </w:r>
          </w:p>
        </w:tc>
        <w:tc>
          <w:tcPr>
            <w:tcW w:w="709" w:type="dxa"/>
            <w:tcBorders>
              <w:right w:val="single" w:sz="4" w:space="0" w:color="auto"/>
            </w:tcBorders>
          </w:tcPr>
          <w:p w:rsidR="009A43A0" w:rsidRPr="002D3F0D" w:rsidRDefault="009A43A0" w:rsidP="009A43A0">
            <w:pPr>
              <w:rPr>
                <w:rFonts w:ascii="Arial" w:hAnsi="Arial" w:cs="Arial"/>
                <w:color w:val="0F243E" w:themeColor="text2" w:themeShade="80"/>
              </w:rPr>
            </w:pPr>
          </w:p>
        </w:tc>
        <w:tc>
          <w:tcPr>
            <w:tcW w:w="3919" w:type="dxa"/>
            <w:gridSpan w:val="2"/>
            <w:tcBorders>
              <w:left w:val="single" w:sz="4" w:space="0" w:color="auto"/>
            </w:tcBorders>
          </w:tcPr>
          <w:p w:rsidR="009A43A0" w:rsidRPr="002D3F0D" w:rsidRDefault="009A43A0" w:rsidP="009A43A0">
            <w:pPr>
              <w:spacing w:after="200" w:line="276" w:lineRule="auto"/>
              <w:rPr>
                <w:rFonts w:ascii="Arial" w:hAnsi="Arial" w:cs="Arial"/>
                <w:color w:val="0F243E" w:themeColor="text2" w:themeShade="80"/>
              </w:rPr>
            </w:pPr>
            <w:r>
              <w:rPr>
                <w:rFonts w:ascii="Arial" w:hAnsi="Arial" w:cs="Arial"/>
                <w:color w:val="0F243E" w:themeColor="text2" w:themeShade="80"/>
              </w:rPr>
              <w:t>Jornada Nocturna</w:t>
            </w:r>
          </w:p>
        </w:tc>
        <w:tc>
          <w:tcPr>
            <w:tcW w:w="774" w:type="dxa"/>
            <w:tcBorders>
              <w:left w:val="single" w:sz="4" w:space="0" w:color="auto"/>
            </w:tcBorders>
          </w:tcPr>
          <w:p w:rsidR="009A43A0" w:rsidRPr="002D3F0D" w:rsidRDefault="0026451A" w:rsidP="009A43A0">
            <w:pPr>
              <w:spacing w:after="200" w:line="276" w:lineRule="auto"/>
              <w:rPr>
                <w:rFonts w:ascii="Arial" w:hAnsi="Arial" w:cs="Arial"/>
                <w:color w:val="0F243E" w:themeColor="text2" w:themeShade="80"/>
              </w:rPr>
            </w:pPr>
            <w:r>
              <w:rPr>
                <w:rFonts w:ascii="Arial" w:hAnsi="Arial" w:cs="Arial"/>
                <w:color w:val="0F243E" w:themeColor="text2" w:themeShade="80"/>
              </w:rPr>
              <w:t xml:space="preserve"> </w:t>
            </w:r>
            <w:r w:rsidR="00357545">
              <w:rPr>
                <w:rFonts w:ascii="Arial" w:hAnsi="Arial" w:cs="Arial"/>
                <w:color w:val="0F243E" w:themeColor="text2" w:themeShade="80"/>
              </w:rPr>
              <w:t>X</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3071"/>
        <w:gridCol w:w="3089"/>
      </w:tblGrid>
      <w:tr w:rsidR="009D3B04" w:rsidTr="008A5B65">
        <w:tc>
          <w:tcPr>
            <w:tcW w:w="9054" w:type="dxa"/>
            <w:gridSpan w:val="3"/>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8A5B65">
        <w:tc>
          <w:tcPr>
            <w:tcW w:w="2894" w:type="dxa"/>
            <w:tcBorders>
              <w:right w:val="single" w:sz="4" w:space="0" w:color="auto"/>
            </w:tcBorders>
          </w:tcPr>
          <w:p w:rsidR="009D3B04" w:rsidRDefault="009D3B04" w:rsidP="00CC21F3">
            <w:pPr>
              <w:rPr>
                <w:rFonts w:ascii="Arial" w:hAnsi="Arial" w:cs="Arial"/>
                <w:color w:val="0F243E" w:themeColor="text2" w:themeShade="80"/>
              </w:rPr>
            </w:pPr>
            <w:r w:rsidRPr="0055253F">
              <w:rPr>
                <w:rFonts w:ascii="Arial" w:hAnsi="Arial" w:cs="Arial"/>
                <w:color w:val="0F243E" w:themeColor="text2" w:themeShade="80"/>
              </w:rPr>
              <w:t>Horas Semana:</w:t>
            </w:r>
            <w:r w:rsidR="002A23F7" w:rsidRPr="0055253F">
              <w:rPr>
                <w:rFonts w:ascii="Arial" w:hAnsi="Arial" w:cs="Arial"/>
                <w:color w:val="0F243E" w:themeColor="text2" w:themeShade="80"/>
              </w:rPr>
              <w:t xml:space="preserve"> 6</w:t>
            </w:r>
          </w:p>
        </w:tc>
        <w:tc>
          <w:tcPr>
            <w:tcW w:w="3071"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Mes:</w:t>
            </w:r>
            <w:r w:rsidR="002A23F7">
              <w:rPr>
                <w:rFonts w:ascii="Arial" w:hAnsi="Arial" w:cs="Arial"/>
                <w:color w:val="0F243E" w:themeColor="text2" w:themeShade="80"/>
              </w:rPr>
              <w:t xml:space="preserve"> 24</w:t>
            </w:r>
          </w:p>
        </w:tc>
        <w:tc>
          <w:tcPr>
            <w:tcW w:w="3089" w:type="dxa"/>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Semestre:</w:t>
            </w:r>
            <w:r w:rsidR="002A23F7">
              <w:rPr>
                <w:rFonts w:ascii="Arial" w:hAnsi="Arial" w:cs="Arial"/>
                <w:color w:val="0F243E" w:themeColor="text2" w:themeShade="80"/>
              </w:rPr>
              <w:t xml:space="preserve"> </w:t>
            </w:r>
            <w:r w:rsidR="0055253F">
              <w:rPr>
                <w:rFonts w:ascii="Arial" w:hAnsi="Arial" w:cs="Arial"/>
                <w:color w:val="0F243E" w:themeColor="text2" w:themeShade="80"/>
              </w:rPr>
              <w:t>96</w:t>
            </w:r>
          </w:p>
        </w:tc>
      </w:tr>
    </w:tbl>
    <w:p w:rsidR="009D3B04" w:rsidRDefault="009D3B04" w:rsidP="009D3B04">
      <w:pPr>
        <w:rPr>
          <w:rFonts w:ascii="Arial" w:hAnsi="Arial" w:cs="Arial"/>
          <w:color w:val="0F243E" w:themeColor="text2" w:themeShade="80"/>
        </w:rPr>
      </w:pPr>
    </w:p>
    <w:p w:rsidR="009D3B04" w:rsidRDefault="009D3B04" w:rsidP="009D3B04">
      <w:pPr>
        <w:rPr>
          <w:rFonts w:ascii="Arial" w:hAnsi="Arial" w:cs="Arial"/>
          <w:b/>
          <w:i/>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513A14" w:rsidRDefault="00513A14" w:rsidP="00513A14">
            <w:pPr>
              <w:jc w:val="both"/>
              <w:rPr>
                <w:rFonts w:ascii="Arial" w:hAnsi="Arial" w:cs="Arial"/>
              </w:rPr>
            </w:pPr>
            <w:r>
              <w:rPr>
                <w:rFonts w:ascii="Arial" w:hAnsi="Arial" w:cs="Arial"/>
              </w:rPr>
              <w:t>Los requerimientos de C</w:t>
            </w:r>
            <w:r w:rsidRPr="002C5180">
              <w:rPr>
                <w:rFonts w:ascii="Arial" w:hAnsi="Arial" w:cs="Arial"/>
              </w:rPr>
              <w:t xml:space="preserve">ontadores </w:t>
            </w:r>
            <w:r>
              <w:rPr>
                <w:rFonts w:ascii="Arial" w:hAnsi="Arial" w:cs="Arial"/>
              </w:rPr>
              <w:t>P</w:t>
            </w:r>
            <w:r w:rsidRPr="002C5180">
              <w:rPr>
                <w:rFonts w:ascii="Arial" w:hAnsi="Arial" w:cs="Arial"/>
              </w:rPr>
              <w:t xml:space="preserve">úblicos con tendencia gerencial por parte de las empresas, unido a la necesidad de desarrollar el espíritu empresarial y de independencia profesional entre los egresados, hace necesario fortalecer los conocimientos  en técnicas administrativas y de análisis contable financiero de la profesión, mediante la aplicación práctica, a través  de una </w:t>
            </w:r>
            <w:r>
              <w:rPr>
                <w:rFonts w:ascii="Arial" w:hAnsi="Arial" w:cs="Arial"/>
              </w:rPr>
              <w:t>a</w:t>
            </w:r>
            <w:r w:rsidRPr="002C5180">
              <w:rPr>
                <w:rFonts w:ascii="Arial" w:hAnsi="Arial" w:cs="Arial"/>
              </w:rPr>
              <w:t xml:space="preserve">signatura que integre los principios y fundamentos desarrollados durante su programa de pregrado. </w:t>
            </w:r>
          </w:p>
          <w:p w:rsidR="00513A14" w:rsidRPr="002C5180" w:rsidRDefault="00513A14" w:rsidP="00513A14">
            <w:pPr>
              <w:jc w:val="both"/>
              <w:rPr>
                <w:rFonts w:ascii="Arial" w:hAnsi="Arial" w:cs="Arial"/>
                <w:b/>
                <w:color w:val="000000"/>
              </w:rPr>
            </w:pPr>
            <w:r w:rsidRPr="002C5180">
              <w:rPr>
                <w:rFonts w:ascii="Arial" w:hAnsi="Arial" w:cs="Arial"/>
              </w:rPr>
              <w:lastRenderedPageBreak/>
              <w:t>Desde este punto de vista, el propósito</w:t>
            </w:r>
            <w:r>
              <w:rPr>
                <w:rFonts w:ascii="Arial" w:hAnsi="Arial" w:cs="Arial"/>
              </w:rPr>
              <w:t xml:space="preserve"> de la asignatura de  Formulación y Evaluación de Proyectos </w:t>
            </w:r>
            <w:r w:rsidRPr="002C5180">
              <w:rPr>
                <w:rFonts w:ascii="Arial" w:hAnsi="Arial" w:cs="Arial"/>
              </w:rPr>
              <w:t xml:space="preserve">es brindar  al profesional de Contaduría Pública  una herramienta básica para la toma de decisiones, con miras a  obtener un mejor desempeño en los cargos de  </w:t>
            </w:r>
            <w:r w:rsidR="00916D89">
              <w:rPr>
                <w:rFonts w:ascii="Arial" w:hAnsi="Arial" w:cs="Arial"/>
              </w:rPr>
              <w:t>Dirección y mejores resultados empresariales.</w:t>
            </w:r>
          </w:p>
          <w:p w:rsidR="009D3B04" w:rsidRDefault="009D3B04" w:rsidP="007E533F">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CC21F3">
        <w:tc>
          <w:tcPr>
            <w:tcW w:w="9740" w:type="dxa"/>
          </w:tcPr>
          <w:p w:rsidR="003558E6" w:rsidRPr="002C5180" w:rsidRDefault="003558E6" w:rsidP="003558E6">
            <w:pPr>
              <w:jc w:val="both"/>
              <w:rPr>
                <w:rFonts w:ascii="Arial" w:hAnsi="Arial" w:cs="Arial"/>
              </w:rPr>
            </w:pPr>
            <w:r w:rsidRPr="002C5180">
              <w:rPr>
                <w:rFonts w:ascii="Arial" w:hAnsi="Arial" w:cs="Arial"/>
              </w:rPr>
              <w:t xml:space="preserve">Al finalizar el curso, los estudiantes </w:t>
            </w:r>
            <w:r>
              <w:rPr>
                <w:rFonts w:ascii="Arial" w:hAnsi="Arial" w:cs="Arial"/>
              </w:rPr>
              <w:t xml:space="preserve">de la Facultad de Contaduría Pública, </w:t>
            </w:r>
            <w:r w:rsidRPr="002C5180">
              <w:rPr>
                <w:rFonts w:ascii="Arial" w:hAnsi="Arial" w:cs="Arial"/>
              </w:rPr>
              <w:t>estarán en capacidad de elaborar y controlar un proyecto</w:t>
            </w:r>
            <w:r>
              <w:rPr>
                <w:rFonts w:ascii="Arial" w:hAnsi="Arial" w:cs="Arial"/>
              </w:rPr>
              <w:t xml:space="preserve">, así como </w:t>
            </w:r>
            <w:r w:rsidRPr="002C5180">
              <w:rPr>
                <w:rFonts w:ascii="Arial" w:hAnsi="Arial" w:cs="Arial"/>
              </w:rPr>
              <w:t xml:space="preserve"> de formular y evaluar diferentes alternativas económicas de  </w:t>
            </w:r>
            <w:r w:rsidR="003E1FD1" w:rsidRPr="002C5180">
              <w:rPr>
                <w:rFonts w:ascii="Arial" w:hAnsi="Arial" w:cs="Arial"/>
              </w:rPr>
              <w:t>inversion</w:t>
            </w:r>
            <w:r w:rsidR="003E1FD1">
              <w:rPr>
                <w:rFonts w:ascii="Arial" w:hAnsi="Arial" w:cs="Arial"/>
              </w:rPr>
              <w:t>es</w:t>
            </w:r>
            <w:r w:rsidR="003E1FD1" w:rsidRPr="002C5180">
              <w:rPr>
                <w:rFonts w:ascii="Arial" w:hAnsi="Arial" w:cs="Arial"/>
              </w:rPr>
              <w:t>,</w:t>
            </w:r>
            <w:r>
              <w:rPr>
                <w:rFonts w:ascii="Arial" w:hAnsi="Arial" w:cs="Arial"/>
              </w:rPr>
              <w:t xml:space="preserve"> </w:t>
            </w:r>
            <w:r w:rsidRPr="002C5180">
              <w:rPr>
                <w:rFonts w:ascii="Arial" w:hAnsi="Arial" w:cs="Arial"/>
              </w:rPr>
              <w:t xml:space="preserve"> para seleccionar </w:t>
            </w:r>
            <w:r>
              <w:rPr>
                <w:rFonts w:ascii="Arial" w:hAnsi="Arial" w:cs="Arial"/>
              </w:rPr>
              <w:t xml:space="preserve">entre ellas </w:t>
            </w:r>
            <w:r w:rsidR="003E1FD1">
              <w:rPr>
                <w:rFonts w:ascii="Arial" w:hAnsi="Arial" w:cs="Arial"/>
              </w:rPr>
              <w:t>la mejor opción económica</w:t>
            </w:r>
            <w:r>
              <w:rPr>
                <w:rFonts w:ascii="Arial" w:hAnsi="Arial" w:cs="Arial"/>
              </w:rPr>
              <w:t xml:space="preserve"> y </w:t>
            </w:r>
            <w:r w:rsidR="003E1FD1">
              <w:rPr>
                <w:rFonts w:ascii="Arial" w:hAnsi="Arial" w:cs="Arial"/>
              </w:rPr>
              <w:t xml:space="preserve">la más conveniente para las compañías, </w:t>
            </w:r>
            <w:r>
              <w:rPr>
                <w:rFonts w:ascii="Arial" w:hAnsi="Arial" w:cs="Arial"/>
              </w:rPr>
              <w:t xml:space="preserve"> </w:t>
            </w:r>
            <w:r w:rsidR="003E1FD1">
              <w:rPr>
                <w:rFonts w:ascii="Arial" w:hAnsi="Arial" w:cs="Arial"/>
              </w:rPr>
              <w:t xml:space="preserve">a través de las herramientas financieras aprendidas. </w:t>
            </w:r>
          </w:p>
          <w:p w:rsidR="009D3B04" w:rsidRDefault="009D3B04" w:rsidP="003558E6">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7E324E">
        <w:tc>
          <w:tcPr>
            <w:tcW w:w="9054"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7E324E">
        <w:tc>
          <w:tcPr>
            <w:tcW w:w="9054" w:type="dxa"/>
          </w:tcPr>
          <w:p w:rsidR="00020364" w:rsidRDefault="00020364" w:rsidP="00C14683">
            <w:pPr>
              <w:pStyle w:val="Prrafodelista"/>
              <w:numPr>
                <w:ilvl w:val="0"/>
                <w:numId w:val="8"/>
              </w:numPr>
              <w:jc w:val="both"/>
              <w:rPr>
                <w:rFonts w:ascii="Arial" w:eastAsia="Times New Roman" w:hAnsi="Arial" w:cs="Arial"/>
                <w:sz w:val="24"/>
                <w:szCs w:val="24"/>
                <w:lang w:val="es-ES" w:eastAsia="es-ES"/>
              </w:rPr>
            </w:pPr>
            <w:r w:rsidRPr="00020364">
              <w:rPr>
                <w:rFonts w:ascii="Arial" w:eastAsia="Times New Roman" w:hAnsi="Arial" w:cs="Arial"/>
                <w:sz w:val="24"/>
                <w:szCs w:val="24"/>
                <w:lang w:val="es-ES" w:eastAsia="es-ES"/>
              </w:rPr>
              <w:t xml:space="preserve">Se pretende que el estudiante conozca los términos que enmarcan la </w:t>
            </w:r>
            <w:r w:rsidR="00C91933">
              <w:rPr>
                <w:rFonts w:ascii="Arial" w:eastAsia="Times New Roman" w:hAnsi="Arial" w:cs="Arial"/>
                <w:sz w:val="24"/>
                <w:szCs w:val="24"/>
                <w:lang w:val="es-ES" w:eastAsia="es-ES"/>
              </w:rPr>
              <w:t xml:space="preserve">formulación y </w:t>
            </w:r>
            <w:r w:rsidRPr="00020364">
              <w:rPr>
                <w:rFonts w:ascii="Arial" w:eastAsia="Times New Roman" w:hAnsi="Arial" w:cs="Arial"/>
                <w:sz w:val="24"/>
                <w:szCs w:val="24"/>
                <w:lang w:val="es-ES" w:eastAsia="es-ES"/>
              </w:rPr>
              <w:t xml:space="preserve">evaluación de proyectos. </w:t>
            </w:r>
            <w:r w:rsidR="00B619D3">
              <w:rPr>
                <w:rFonts w:ascii="Arial" w:eastAsia="Times New Roman" w:hAnsi="Arial" w:cs="Arial"/>
                <w:sz w:val="24"/>
                <w:szCs w:val="24"/>
                <w:lang w:val="es-ES" w:eastAsia="es-ES"/>
              </w:rPr>
              <w:t>A</w:t>
            </w:r>
            <w:r w:rsidRPr="00020364">
              <w:rPr>
                <w:rFonts w:ascii="Arial" w:eastAsia="Times New Roman" w:hAnsi="Arial" w:cs="Arial"/>
                <w:sz w:val="24"/>
                <w:szCs w:val="24"/>
                <w:lang w:val="es-ES" w:eastAsia="es-ES"/>
              </w:rPr>
              <w:t>prenda a definir e identificar las diferencias entre un Programa</w:t>
            </w:r>
            <w:r w:rsidR="00916D89">
              <w:rPr>
                <w:rFonts w:ascii="Arial" w:eastAsia="Times New Roman" w:hAnsi="Arial" w:cs="Arial"/>
                <w:sz w:val="24"/>
                <w:szCs w:val="24"/>
                <w:lang w:val="es-ES" w:eastAsia="es-ES"/>
              </w:rPr>
              <w:t xml:space="preserve">, </w:t>
            </w:r>
            <w:r w:rsidRPr="00020364">
              <w:rPr>
                <w:rFonts w:ascii="Arial" w:eastAsia="Times New Roman" w:hAnsi="Arial" w:cs="Arial"/>
                <w:sz w:val="24"/>
                <w:szCs w:val="24"/>
                <w:lang w:val="es-ES" w:eastAsia="es-ES"/>
              </w:rPr>
              <w:t xml:space="preserve"> Proyecto</w:t>
            </w:r>
            <w:r w:rsidR="00916D89">
              <w:rPr>
                <w:rFonts w:ascii="Arial" w:eastAsia="Times New Roman" w:hAnsi="Arial" w:cs="Arial"/>
                <w:sz w:val="24"/>
                <w:szCs w:val="24"/>
                <w:lang w:val="es-ES" w:eastAsia="es-ES"/>
              </w:rPr>
              <w:t xml:space="preserve"> y Plan</w:t>
            </w:r>
            <w:r w:rsidRPr="00020364">
              <w:rPr>
                <w:rFonts w:ascii="Arial" w:eastAsia="Times New Roman" w:hAnsi="Arial" w:cs="Arial"/>
                <w:sz w:val="24"/>
                <w:szCs w:val="24"/>
                <w:lang w:val="es-ES" w:eastAsia="es-ES"/>
              </w:rPr>
              <w:t>, identifi</w:t>
            </w:r>
            <w:r w:rsidR="00B619D3">
              <w:rPr>
                <w:rFonts w:ascii="Arial" w:eastAsia="Times New Roman" w:hAnsi="Arial" w:cs="Arial"/>
                <w:sz w:val="24"/>
                <w:szCs w:val="24"/>
                <w:lang w:val="es-ES" w:eastAsia="es-ES"/>
              </w:rPr>
              <w:t xml:space="preserve">que </w:t>
            </w:r>
            <w:r w:rsidRPr="00020364">
              <w:rPr>
                <w:rFonts w:ascii="Arial" w:eastAsia="Times New Roman" w:hAnsi="Arial" w:cs="Arial"/>
                <w:sz w:val="24"/>
                <w:szCs w:val="24"/>
                <w:lang w:val="es-ES" w:eastAsia="es-ES"/>
              </w:rPr>
              <w:t xml:space="preserve">objetivos  y </w:t>
            </w:r>
            <w:r w:rsidR="007E324E">
              <w:rPr>
                <w:rFonts w:ascii="Arial" w:eastAsia="Times New Roman" w:hAnsi="Arial" w:cs="Arial"/>
                <w:sz w:val="24"/>
                <w:szCs w:val="24"/>
                <w:lang w:val="es-ES" w:eastAsia="es-ES"/>
              </w:rPr>
              <w:t xml:space="preserve">aprenda </w:t>
            </w:r>
            <w:r w:rsidRPr="00020364">
              <w:rPr>
                <w:rFonts w:ascii="Arial" w:eastAsia="Times New Roman" w:hAnsi="Arial" w:cs="Arial"/>
                <w:sz w:val="24"/>
                <w:szCs w:val="24"/>
                <w:lang w:val="es-ES" w:eastAsia="es-ES"/>
              </w:rPr>
              <w:t>las técnicas requeridas para llevar a cabo el planteamiento conceptual de un Proyecto de Inversión.</w:t>
            </w:r>
          </w:p>
          <w:p w:rsidR="00D12CED" w:rsidRPr="00D12CED" w:rsidRDefault="00D12CED" w:rsidP="00C14683">
            <w:pPr>
              <w:pStyle w:val="Prrafodelista"/>
              <w:numPr>
                <w:ilvl w:val="0"/>
                <w:numId w:val="8"/>
              </w:numPr>
              <w:jc w:val="both"/>
              <w:rPr>
                <w:rFonts w:ascii="Arial" w:eastAsia="Times New Roman" w:hAnsi="Arial" w:cs="Arial"/>
                <w:sz w:val="24"/>
                <w:szCs w:val="24"/>
                <w:lang w:val="es-ES" w:eastAsia="es-ES"/>
              </w:rPr>
            </w:pPr>
            <w:r w:rsidRPr="00D12CED">
              <w:rPr>
                <w:rFonts w:ascii="Arial" w:eastAsia="Times New Roman" w:hAnsi="Arial" w:cs="Arial"/>
                <w:sz w:val="24"/>
                <w:szCs w:val="24"/>
                <w:lang w:val="es-ES" w:eastAsia="es-ES"/>
              </w:rPr>
              <w:t xml:space="preserve">Conocer y aplicar las técnicas necesarias para el Desarrollo de un Estudio de Mercados dentro de la elaboración de un Proyecto de Inversión. Se busca que el estudiante aprenda a definir el mercado dependiendo de la investigación, haciendo énfasis en las proyecciones tanto de oferta y demanda, </w:t>
            </w:r>
            <w:r w:rsidR="00916D89">
              <w:rPr>
                <w:rFonts w:ascii="Arial" w:eastAsia="Times New Roman" w:hAnsi="Arial" w:cs="Arial"/>
                <w:sz w:val="24"/>
                <w:szCs w:val="24"/>
                <w:lang w:val="es-ES" w:eastAsia="es-ES"/>
              </w:rPr>
              <w:t>d</w:t>
            </w:r>
            <w:r w:rsidRPr="00D12CED">
              <w:rPr>
                <w:rFonts w:ascii="Arial" w:eastAsia="Times New Roman" w:hAnsi="Arial" w:cs="Arial"/>
                <w:sz w:val="24"/>
                <w:szCs w:val="24"/>
                <w:lang w:val="es-ES" w:eastAsia="es-ES"/>
              </w:rPr>
              <w:t>etermin</w:t>
            </w:r>
            <w:r w:rsidR="00916D89">
              <w:rPr>
                <w:rFonts w:ascii="Arial" w:eastAsia="Times New Roman" w:hAnsi="Arial" w:cs="Arial"/>
                <w:sz w:val="24"/>
                <w:szCs w:val="24"/>
                <w:lang w:val="es-ES" w:eastAsia="es-ES"/>
              </w:rPr>
              <w:t>e</w:t>
            </w:r>
            <w:r w:rsidRPr="00D12CED">
              <w:rPr>
                <w:rFonts w:ascii="Arial" w:eastAsia="Times New Roman" w:hAnsi="Arial" w:cs="Arial"/>
                <w:sz w:val="24"/>
                <w:szCs w:val="24"/>
                <w:lang w:val="es-ES" w:eastAsia="es-ES"/>
              </w:rPr>
              <w:t xml:space="preserve"> los tipos de fuentes que nutrirán la investigació</w:t>
            </w:r>
            <w:r w:rsidR="00916D89">
              <w:rPr>
                <w:rFonts w:ascii="Arial" w:eastAsia="Times New Roman" w:hAnsi="Arial" w:cs="Arial"/>
                <w:sz w:val="24"/>
                <w:szCs w:val="24"/>
                <w:lang w:val="es-ES" w:eastAsia="es-ES"/>
              </w:rPr>
              <w:t>n</w:t>
            </w:r>
            <w:r w:rsidR="007E324E">
              <w:rPr>
                <w:rFonts w:ascii="Arial" w:eastAsia="Times New Roman" w:hAnsi="Arial" w:cs="Arial"/>
                <w:sz w:val="24"/>
                <w:szCs w:val="24"/>
                <w:lang w:val="es-ES" w:eastAsia="es-ES"/>
              </w:rPr>
              <w:t xml:space="preserve"> </w:t>
            </w:r>
            <w:r w:rsidR="00916D89">
              <w:rPr>
                <w:rFonts w:ascii="Arial" w:eastAsia="Times New Roman" w:hAnsi="Arial" w:cs="Arial"/>
                <w:sz w:val="24"/>
                <w:szCs w:val="24"/>
                <w:lang w:val="es-ES" w:eastAsia="es-ES"/>
              </w:rPr>
              <w:t xml:space="preserve">y aplique técnicas </w:t>
            </w:r>
            <w:r w:rsidRPr="00D12CED">
              <w:rPr>
                <w:rFonts w:ascii="Arial" w:eastAsia="Times New Roman" w:hAnsi="Arial" w:cs="Arial"/>
                <w:sz w:val="24"/>
                <w:szCs w:val="24"/>
                <w:lang w:val="es-ES" w:eastAsia="es-ES"/>
              </w:rPr>
              <w:t xml:space="preserve">para el cálculo del precio y </w:t>
            </w:r>
            <w:r w:rsidR="007E324E">
              <w:rPr>
                <w:rFonts w:ascii="Arial" w:eastAsia="Times New Roman" w:hAnsi="Arial" w:cs="Arial"/>
                <w:sz w:val="24"/>
                <w:szCs w:val="24"/>
                <w:lang w:val="es-ES" w:eastAsia="es-ES"/>
              </w:rPr>
              <w:t xml:space="preserve">sus proyecciones. </w:t>
            </w:r>
          </w:p>
          <w:p w:rsidR="00EB24E1" w:rsidRPr="00EB24E1" w:rsidRDefault="00EB24E1" w:rsidP="00C14683">
            <w:pPr>
              <w:pStyle w:val="Prrafodelista"/>
              <w:numPr>
                <w:ilvl w:val="0"/>
                <w:numId w:val="8"/>
              </w:numPr>
              <w:jc w:val="both"/>
              <w:rPr>
                <w:rFonts w:ascii="Arial" w:eastAsia="Times New Roman" w:hAnsi="Arial" w:cs="Arial"/>
                <w:sz w:val="24"/>
                <w:szCs w:val="24"/>
                <w:lang w:val="es-ES" w:eastAsia="es-ES"/>
              </w:rPr>
            </w:pPr>
            <w:r w:rsidRPr="00EB24E1">
              <w:rPr>
                <w:rFonts w:ascii="Arial" w:eastAsia="Times New Roman" w:hAnsi="Arial" w:cs="Arial"/>
                <w:sz w:val="24"/>
                <w:szCs w:val="24"/>
                <w:lang w:val="es-ES" w:eastAsia="es-ES"/>
              </w:rPr>
              <w:t>Conocer y aplicar los conceptos necesarios para la Definición del Tamaño del Proyecto, aplicando los factores  y métodos de evaluación cualitativa y cuantitativa necesarios para definir la Localización de un Proyecto. Además, definir, aplicar y desarrollar los conceptos de Ingeniería necesarios dentro del montaje, puesta en marcha y operación de un proyecto de Inversión.</w:t>
            </w:r>
          </w:p>
          <w:p w:rsidR="00EB24E1" w:rsidRPr="00EB24E1" w:rsidRDefault="00EB24E1" w:rsidP="00C14683">
            <w:pPr>
              <w:pStyle w:val="Prrafodelista"/>
              <w:numPr>
                <w:ilvl w:val="0"/>
                <w:numId w:val="8"/>
              </w:numPr>
              <w:jc w:val="both"/>
              <w:rPr>
                <w:rFonts w:ascii="Arial" w:eastAsia="Times New Roman" w:hAnsi="Arial" w:cs="Arial"/>
                <w:sz w:val="24"/>
                <w:szCs w:val="24"/>
                <w:lang w:val="es-ES" w:eastAsia="es-ES"/>
              </w:rPr>
            </w:pPr>
            <w:r w:rsidRPr="00EB24E1">
              <w:rPr>
                <w:rFonts w:ascii="Arial" w:eastAsia="Times New Roman" w:hAnsi="Arial" w:cs="Arial"/>
                <w:sz w:val="24"/>
                <w:szCs w:val="24"/>
                <w:lang w:val="es-ES" w:eastAsia="es-ES"/>
              </w:rPr>
              <w:t xml:space="preserve">Conocer y aplicar las herramientas contables y financieras  utilizadas para el ordenamiento de datos necesarios para el proceso de Evaluación Financiera y </w:t>
            </w:r>
            <w:r w:rsidR="00916D89">
              <w:rPr>
                <w:rFonts w:ascii="Arial" w:eastAsia="Times New Roman" w:hAnsi="Arial" w:cs="Arial"/>
                <w:sz w:val="24"/>
                <w:szCs w:val="24"/>
                <w:lang w:val="es-ES" w:eastAsia="es-ES"/>
              </w:rPr>
              <w:t xml:space="preserve">social </w:t>
            </w:r>
            <w:r w:rsidRPr="00EB24E1">
              <w:rPr>
                <w:rFonts w:ascii="Arial" w:eastAsia="Times New Roman" w:hAnsi="Arial" w:cs="Arial"/>
                <w:sz w:val="24"/>
                <w:szCs w:val="24"/>
                <w:lang w:val="es-ES" w:eastAsia="es-ES"/>
              </w:rPr>
              <w:t xml:space="preserve"> de un Proyecto de Inversión. </w:t>
            </w:r>
          </w:p>
          <w:p w:rsidR="00EB24E1" w:rsidRPr="00EB24E1" w:rsidRDefault="00EB24E1" w:rsidP="00C14683">
            <w:pPr>
              <w:pStyle w:val="Prrafodelista"/>
              <w:numPr>
                <w:ilvl w:val="0"/>
                <w:numId w:val="8"/>
              </w:numPr>
              <w:jc w:val="both"/>
              <w:rPr>
                <w:rFonts w:ascii="Arial" w:eastAsia="Times New Roman" w:hAnsi="Arial" w:cs="Arial"/>
                <w:sz w:val="24"/>
                <w:szCs w:val="24"/>
                <w:lang w:val="es-ES" w:eastAsia="es-ES"/>
              </w:rPr>
            </w:pPr>
            <w:r w:rsidRPr="00EB24E1">
              <w:rPr>
                <w:rFonts w:ascii="Arial" w:eastAsia="Times New Roman" w:hAnsi="Arial" w:cs="Arial"/>
                <w:sz w:val="24"/>
                <w:szCs w:val="24"/>
                <w:lang w:val="es-ES" w:eastAsia="es-ES"/>
              </w:rPr>
              <w:t>Conocer y aplicar los métodos de Evaluación Económica y Financiera más comúnmente utilizados en la Evaluación de un Proyecto de Inversión, que permitan a los directivos de una empresa contar con las herramientas básicas para la toma de decisiones</w:t>
            </w:r>
          </w:p>
          <w:p w:rsidR="009D3B04" w:rsidRPr="00503B3A" w:rsidRDefault="009D3B04" w:rsidP="007E533F">
            <w:pPr>
              <w:jc w:val="both"/>
              <w:rPr>
                <w:rFonts w:ascii="Arial" w:hAnsi="Arial" w:cs="Arial"/>
                <w:color w:val="0F243E" w:themeColor="text2" w:themeShade="80"/>
                <w:sz w:val="20"/>
              </w:rPr>
            </w:pPr>
          </w:p>
        </w:tc>
      </w:tr>
      <w:tr w:rsidR="009D3B04" w:rsidTr="007E324E">
        <w:tc>
          <w:tcPr>
            <w:tcW w:w="9054"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lastRenderedPageBreak/>
              <w:t>PROBLEMAS A RESOLVER:</w:t>
            </w:r>
          </w:p>
        </w:tc>
      </w:tr>
      <w:tr w:rsidR="009D3B04" w:rsidTr="007E324E">
        <w:tc>
          <w:tcPr>
            <w:tcW w:w="9054" w:type="dxa"/>
          </w:tcPr>
          <w:p w:rsidR="00B619D3" w:rsidRDefault="005C616B" w:rsidP="007E533F">
            <w:pPr>
              <w:jc w:val="both"/>
              <w:rPr>
                <w:rFonts w:ascii="Arial" w:hAnsi="Arial" w:cs="Arial"/>
                <w:color w:val="C00000"/>
                <w:sz w:val="20"/>
              </w:rPr>
            </w:pPr>
            <w:r w:rsidRPr="005C616B">
              <w:rPr>
                <w:rFonts w:ascii="Arial" w:hAnsi="Arial" w:cs="Arial"/>
              </w:rPr>
              <w:t>En esta materia se pretende resolver entre otras las siguientes inquietudes</w:t>
            </w:r>
            <w:r>
              <w:rPr>
                <w:rFonts w:ascii="Arial" w:hAnsi="Arial" w:cs="Arial"/>
                <w:color w:val="C00000"/>
                <w:sz w:val="20"/>
              </w:rPr>
              <w:t>:</w:t>
            </w:r>
          </w:p>
          <w:p w:rsidR="005C616B" w:rsidRPr="00417CB2" w:rsidRDefault="00417CB2" w:rsidP="00C14683">
            <w:pPr>
              <w:pStyle w:val="Prrafodelista"/>
              <w:numPr>
                <w:ilvl w:val="0"/>
                <w:numId w:val="13"/>
              </w:numPr>
              <w:jc w:val="both"/>
              <w:rPr>
                <w:rFonts w:ascii="Arial" w:eastAsia="Times New Roman" w:hAnsi="Arial" w:cs="Arial"/>
                <w:sz w:val="24"/>
                <w:szCs w:val="24"/>
                <w:lang w:val="es-ES" w:eastAsia="es-ES"/>
              </w:rPr>
            </w:pPr>
            <w:r w:rsidRPr="00417CB2">
              <w:rPr>
                <w:rFonts w:ascii="Arial" w:eastAsia="Times New Roman" w:hAnsi="Arial" w:cs="Arial"/>
                <w:sz w:val="24"/>
                <w:szCs w:val="24"/>
                <w:lang w:val="es-ES" w:eastAsia="es-ES"/>
              </w:rPr>
              <w:t xml:space="preserve">¿Qué ideas </w:t>
            </w:r>
            <w:r w:rsidR="005C616B" w:rsidRPr="00417CB2">
              <w:rPr>
                <w:rFonts w:ascii="Arial" w:eastAsia="Times New Roman" w:hAnsi="Arial" w:cs="Arial"/>
                <w:sz w:val="24"/>
                <w:szCs w:val="24"/>
                <w:lang w:val="es-ES" w:eastAsia="es-ES"/>
              </w:rPr>
              <w:t xml:space="preserve">están asociadas a la solución de una situación </w:t>
            </w:r>
            <w:r w:rsidRPr="00417CB2">
              <w:rPr>
                <w:rFonts w:ascii="Arial" w:eastAsia="Times New Roman" w:hAnsi="Arial" w:cs="Arial"/>
                <w:b/>
                <w:sz w:val="24"/>
                <w:szCs w:val="24"/>
                <w:lang w:val="es-ES" w:eastAsia="es-ES"/>
              </w:rPr>
              <w:t>problemática</w:t>
            </w:r>
            <w:r w:rsidRPr="00417CB2">
              <w:rPr>
                <w:rFonts w:ascii="Arial" w:eastAsia="Times New Roman" w:hAnsi="Arial" w:cs="Arial"/>
                <w:sz w:val="24"/>
                <w:szCs w:val="24"/>
                <w:lang w:val="es-ES" w:eastAsia="es-ES"/>
              </w:rPr>
              <w:t>?</w:t>
            </w:r>
          </w:p>
          <w:p w:rsidR="00417CB2" w:rsidRPr="00417CB2" w:rsidRDefault="00417CB2" w:rsidP="00C14683">
            <w:pPr>
              <w:pStyle w:val="Prrafodelista"/>
              <w:numPr>
                <w:ilvl w:val="0"/>
                <w:numId w:val="13"/>
              </w:numPr>
              <w:jc w:val="both"/>
              <w:rPr>
                <w:rFonts w:ascii="Arial" w:eastAsia="Times New Roman" w:hAnsi="Arial" w:cs="Arial"/>
                <w:sz w:val="24"/>
                <w:szCs w:val="24"/>
                <w:lang w:val="es-ES" w:eastAsia="es-ES"/>
              </w:rPr>
            </w:pPr>
            <w:r w:rsidRPr="00417CB2">
              <w:rPr>
                <w:rFonts w:ascii="Arial" w:eastAsia="Times New Roman" w:hAnsi="Arial" w:cs="Arial"/>
                <w:sz w:val="24"/>
                <w:szCs w:val="24"/>
                <w:lang w:val="es-ES" w:eastAsia="es-ES"/>
              </w:rPr>
              <w:t xml:space="preserve">¿Cómo cubro una </w:t>
            </w:r>
            <w:r w:rsidRPr="00417CB2">
              <w:rPr>
                <w:rFonts w:ascii="Arial" w:eastAsia="Times New Roman" w:hAnsi="Arial" w:cs="Arial"/>
                <w:b/>
                <w:sz w:val="24"/>
                <w:szCs w:val="24"/>
                <w:lang w:val="es-ES" w:eastAsia="es-ES"/>
              </w:rPr>
              <w:t xml:space="preserve">necesidad </w:t>
            </w:r>
            <w:r w:rsidRPr="00417CB2">
              <w:rPr>
                <w:rFonts w:ascii="Arial" w:eastAsia="Times New Roman" w:hAnsi="Arial" w:cs="Arial"/>
                <w:sz w:val="24"/>
                <w:szCs w:val="24"/>
                <w:lang w:val="es-ES" w:eastAsia="es-ES"/>
              </w:rPr>
              <w:t>humana?</w:t>
            </w:r>
          </w:p>
          <w:p w:rsidR="005C616B" w:rsidRDefault="00417CB2" w:rsidP="00C14683">
            <w:pPr>
              <w:pStyle w:val="Prrafodelista"/>
              <w:numPr>
                <w:ilvl w:val="0"/>
                <w:numId w:val="13"/>
              </w:numPr>
              <w:jc w:val="both"/>
              <w:rPr>
                <w:rFonts w:ascii="Arial" w:eastAsia="Times New Roman" w:hAnsi="Arial" w:cs="Arial"/>
                <w:sz w:val="24"/>
                <w:szCs w:val="24"/>
                <w:lang w:val="es-ES" w:eastAsia="es-ES"/>
              </w:rPr>
            </w:pPr>
            <w:r w:rsidRPr="00417CB2">
              <w:rPr>
                <w:rFonts w:ascii="Arial" w:eastAsia="Times New Roman" w:hAnsi="Arial" w:cs="Arial"/>
                <w:sz w:val="24"/>
                <w:szCs w:val="24"/>
                <w:lang w:val="es-ES" w:eastAsia="es-ES"/>
              </w:rPr>
              <w:t>¿Cómo</w:t>
            </w:r>
            <w:r w:rsidR="005C616B" w:rsidRPr="00417CB2">
              <w:rPr>
                <w:rFonts w:ascii="Arial" w:eastAsia="Times New Roman" w:hAnsi="Arial" w:cs="Arial"/>
                <w:sz w:val="24"/>
                <w:szCs w:val="24"/>
                <w:lang w:val="es-ES" w:eastAsia="es-ES"/>
              </w:rPr>
              <w:t xml:space="preserve"> aprovecho las </w:t>
            </w:r>
            <w:r w:rsidR="005C616B" w:rsidRPr="00417CB2">
              <w:rPr>
                <w:rFonts w:ascii="Arial" w:eastAsia="Times New Roman" w:hAnsi="Arial" w:cs="Arial"/>
                <w:b/>
                <w:sz w:val="24"/>
                <w:szCs w:val="24"/>
                <w:lang w:val="es-ES" w:eastAsia="es-ES"/>
              </w:rPr>
              <w:t>oportunidades</w:t>
            </w:r>
            <w:r w:rsidR="005C616B" w:rsidRPr="00417CB2">
              <w:rPr>
                <w:rFonts w:ascii="Arial" w:eastAsia="Times New Roman" w:hAnsi="Arial" w:cs="Arial"/>
                <w:sz w:val="24"/>
                <w:szCs w:val="24"/>
                <w:lang w:val="es-ES" w:eastAsia="es-ES"/>
              </w:rPr>
              <w:t xml:space="preserve"> del mercado?</w:t>
            </w:r>
          </w:p>
          <w:p w:rsidR="00417CB2" w:rsidRPr="00417CB2" w:rsidRDefault="00417CB2" w:rsidP="00C14683">
            <w:pPr>
              <w:pStyle w:val="Prrafodelista"/>
              <w:numPr>
                <w:ilvl w:val="0"/>
                <w:numId w:val="13"/>
              </w:numPr>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t>¿Cuál es el bien o servicio a genera?</w:t>
            </w:r>
          </w:p>
          <w:p w:rsidR="005C616B" w:rsidRPr="00417CB2" w:rsidRDefault="00417CB2" w:rsidP="00C14683">
            <w:pPr>
              <w:pStyle w:val="Prrafodelista"/>
              <w:numPr>
                <w:ilvl w:val="0"/>
                <w:numId w:val="13"/>
              </w:numPr>
              <w:jc w:val="both"/>
              <w:rPr>
                <w:rFonts w:ascii="Arial" w:eastAsia="Times New Roman" w:hAnsi="Arial" w:cs="Arial"/>
                <w:sz w:val="24"/>
                <w:szCs w:val="24"/>
                <w:lang w:val="es-ES" w:eastAsia="es-ES"/>
              </w:rPr>
            </w:pPr>
            <w:r w:rsidRPr="00417CB2">
              <w:rPr>
                <w:rFonts w:ascii="Arial" w:eastAsia="Times New Roman" w:hAnsi="Arial" w:cs="Arial"/>
                <w:sz w:val="24"/>
                <w:szCs w:val="24"/>
                <w:lang w:val="es-ES" w:eastAsia="es-ES"/>
              </w:rPr>
              <w:t>¿Qué</w:t>
            </w:r>
            <w:r w:rsidR="005C616B" w:rsidRPr="00417CB2">
              <w:rPr>
                <w:rFonts w:ascii="Arial" w:eastAsia="Times New Roman" w:hAnsi="Arial" w:cs="Arial"/>
                <w:sz w:val="24"/>
                <w:szCs w:val="24"/>
                <w:lang w:val="es-ES" w:eastAsia="es-ES"/>
              </w:rPr>
              <w:t xml:space="preserve"> razones tengo para emprender un proyecto?</w:t>
            </w:r>
          </w:p>
          <w:p w:rsidR="005C616B" w:rsidRPr="00417CB2" w:rsidRDefault="00417CB2" w:rsidP="00C14683">
            <w:pPr>
              <w:pStyle w:val="Prrafodelista"/>
              <w:numPr>
                <w:ilvl w:val="0"/>
                <w:numId w:val="13"/>
              </w:numPr>
              <w:jc w:val="both"/>
              <w:rPr>
                <w:rFonts w:ascii="Arial" w:eastAsia="Times New Roman" w:hAnsi="Arial" w:cs="Arial"/>
                <w:sz w:val="24"/>
                <w:szCs w:val="24"/>
                <w:lang w:val="es-ES" w:eastAsia="es-ES"/>
              </w:rPr>
            </w:pPr>
            <w:r w:rsidRPr="00417CB2">
              <w:rPr>
                <w:rFonts w:ascii="Arial" w:eastAsia="Times New Roman" w:hAnsi="Arial" w:cs="Arial"/>
                <w:sz w:val="24"/>
                <w:szCs w:val="24"/>
                <w:lang w:val="es-ES" w:eastAsia="es-ES"/>
              </w:rPr>
              <w:t>¿</w:t>
            </w:r>
            <w:r w:rsidR="005C616B" w:rsidRPr="00417CB2">
              <w:rPr>
                <w:rFonts w:ascii="Arial" w:eastAsia="Times New Roman" w:hAnsi="Arial" w:cs="Arial"/>
                <w:sz w:val="24"/>
                <w:szCs w:val="24"/>
                <w:lang w:val="es-ES" w:eastAsia="es-ES"/>
              </w:rPr>
              <w:t>Cómo conformo un proyecto?</w:t>
            </w:r>
          </w:p>
          <w:p w:rsidR="005C616B" w:rsidRPr="00417CB2" w:rsidRDefault="00417CB2" w:rsidP="00C14683">
            <w:pPr>
              <w:pStyle w:val="Prrafodelista"/>
              <w:numPr>
                <w:ilvl w:val="0"/>
                <w:numId w:val="13"/>
              </w:numPr>
              <w:jc w:val="both"/>
              <w:rPr>
                <w:rFonts w:ascii="Arial" w:eastAsia="Times New Roman" w:hAnsi="Arial" w:cs="Arial"/>
                <w:sz w:val="24"/>
                <w:szCs w:val="24"/>
                <w:lang w:val="es-ES" w:eastAsia="es-ES"/>
              </w:rPr>
            </w:pPr>
            <w:r w:rsidRPr="00417CB2">
              <w:rPr>
                <w:rFonts w:ascii="Arial" w:eastAsia="Times New Roman" w:hAnsi="Arial" w:cs="Arial"/>
                <w:sz w:val="24"/>
                <w:szCs w:val="24"/>
                <w:lang w:val="es-ES" w:eastAsia="es-ES"/>
              </w:rPr>
              <w:t>¿</w:t>
            </w:r>
            <w:r w:rsidR="005C616B" w:rsidRPr="00417CB2">
              <w:rPr>
                <w:rFonts w:ascii="Arial" w:eastAsia="Times New Roman" w:hAnsi="Arial" w:cs="Arial"/>
                <w:sz w:val="24"/>
                <w:szCs w:val="24"/>
                <w:lang w:val="es-ES" w:eastAsia="es-ES"/>
              </w:rPr>
              <w:t>Cómo optimizo la asignación de recursos?</w:t>
            </w:r>
          </w:p>
          <w:p w:rsidR="005C616B" w:rsidRDefault="00417CB2" w:rsidP="00C14683">
            <w:pPr>
              <w:pStyle w:val="Prrafodelista"/>
              <w:numPr>
                <w:ilvl w:val="0"/>
                <w:numId w:val="13"/>
              </w:numPr>
              <w:jc w:val="both"/>
              <w:rPr>
                <w:rFonts w:ascii="Arial" w:hAnsi="Arial" w:cs="Arial"/>
                <w:color w:val="C00000"/>
                <w:sz w:val="20"/>
              </w:rPr>
            </w:pPr>
            <w:r w:rsidRPr="00417CB2">
              <w:rPr>
                <w:rFonts w:ascii="Arial" w:eastAsia="Times New Roman" w:hAnsi="Arial" w:cs="Arial"/>
                <w:sz w:val="24"/>
                <w:szCs w:val="24"/>
                <w:lang w:val="es-ES" w:eastAsia="es-ES"/>
              </w:rPr>
              <w:t>¿Cómo</w:t>
            </w:r>
            <w:r w:rsidR="005C616B" w:rsidRPr="00417CB2">
              <w:rPr>
                <w:rFonts w:ascii="Arial" w:eastAsia="Times New Roman" w:hAnsi="Arial" w:cs="Arial"/>
                <w:sz w:val="24"/>
                <w:szCs w:val="24"/>
                <w:lang w:val="es-ES" w:eastAsia="es-ES"/>
              </w:rPr>
              <w:t xml:space="preserve"> produzco </w:t>
            </w:r>
            <w:r w:rsidRPr="00417CB2">
              <w:rPr>
                <w:rFonts w:ascii="Arial" w:eastAsia="Times New Roman" w:hAnsi="Arial" w:cs="Arial"/>
                <w:sz w:val="24"/>
                <w:szCs w:val="24"/>
                <w:lang w:val="es-ES" w:eastAsia="es-ES"/>
              </w:rPr>
              <w:t xml:space="preserve">los mejores </w:t>
            </w:r>
            <w:r w:rsidR="005C616B" w:rsidRPr="00417CB2">
              <w:rPr>
                <w:rFonts w:ascii="Arial" w:eastAsia="Times New Roman" w:hAnsi="Arial" w:cs="Arial"/>
                <w:sz w:val="24"/>
                <w:szCs w:val="24"/>
                <w:lang w:val="es-ES" w:eastAsia="es-ES"/>
              </w:rPr>
              <w:t>beneficio</w:t>
            </w:r>
            <w:r w:rsidRPr="00417CB2">
              <w:rPr>
                <w:rFonts w:ascii="Arial" w:eastAsia="Times New Roman" w:hAnsi="Arial" w:cs="Arial"/>
                <w:sz w:val="24"/>
                <w:szCs w:val="24"/>
                <w:lang w:val="es-ES" w:eastAsia="es-ES"/>
              </w:rPr>
              <w:t>s</w:t>
            </w:r>
            <w:r w:rsidR="005C616B" w:rsidRPr="00417CB2">
              <w:rPr>
                <w:rFonts w:ascii="Arial" w:eastAsia="Times New Roman" w:hAnsi="Arial" w:cs="Arial"/>
                <w:sz w:val="24"/>
                <w:szCs w:val="24"/>
                <w:lang w:val="es-ES" w:eastAsia="es-ES"/>
              </w:rPr>
              <w:t xml:space="preserve"> econ</w:t>
            </w:r>
            <w:r w:rsidRPr="00417CB2">
              <w:rPr>
                <w:rFonts w:ascii="Arial" w:eastAsia="Times New Roman" w:hAnsi="Arial" w:cs="Arial"/>
                <w:sz w:val="24"/>
                <w:szCs w:val="24"/>
                <w:lang w:val="es-ES" w:eastAsia="es-ES"/>
              </w:rPr>
              <w:t>ómicos</w:t>
            </w:r>
            <w:r w:rsidR="005C616B">
              <w:rPr>
                <w:rFonts w:ascii="Arial" w:hAnsi="Arial" w:cs="Arial"/>
                <w:color w:val="C00000"/>
                <w:sz w:val="20"/>
              </w:rPr>
              <w:t>?</w:t>
            </w:r>
          </w:p>
          <w:p w:rsidR="007E324E" w:rsidRPr="006C0310" w:rsidRDefault="00417CB2" w:rsidP="00C14683">
            <w:pPr>
              <w:pStyle w:val="Prrafodelista"/>
              <w:numPr>
                <w:ilvl w:val="0"/>
                <w:numId w:val="13"/>
              </w:numPr>
              <w:jc w:val="both"/>
              <w:rPr>
                <w:rFonts w:ascii="Arial" w:eastAsia="Times New Roman" w:hAnsi="Arial" w:cs="Arial"/>
                <w:sz w:val="24"/>
                <w:szCs w:val="24"/>
                <w:lang w:val="es-ES" w:eastAsia="es-ES"/>
              </w:rPr>
            </w:pPr>
            <w:r w:rsidRPr="006C0310">
              <w:rPr>
                <w:rFonts w:ascii="Arial" w:eastAsia="Times New Roman" w:hAnsi="Arial" w:cs="Arial"/>
                <w:sz w:val="24"/>
                <w:szCs w:val="24"/>
                <w:lang w:val="es-ES" w:eastAsia="es-ES"/>
              </w:rPr>
              <w:t>¿Qué decisión tomo?</w:t>
            </w:r>
            <w:r w:rsidR="006C0310" w:rsidRPr="006C0310">
              <w:rPr>
                <w:rFonts w:ascii="Arial" w:eastAsia="Times New Roman" w:hAnsi="Arial" w:cs="Arial"/>
                <w:sz w:val="24"/>
                <w:szCs w:val="24"/>
                <w:lang w:val="es-ES" w:eastAsia="es-ES"/>
              </w:rPr>
              <w:t xml:space="preserve"> Y </w:t>
            </w:r>
            <w:r w:rsidR="007E324E" w:rsidRPr="006C0310">
              <w:rPr>
                <w:rFonts w:ascii="Arial" w:eastAsia="Times New Roman" w:hAnsi="Arial" w:cs="Arial"/>
                <w:sz w:val="24"/>
                <w:szCs w:val="24"/>
                <w:lang w:val="es-ES" w:eastAsia="es-ES"/>
              </w:rPr>
              <w:t>¿Es viable mi idea de negocio?</w:t>
            </w:r>
          </w:p>
          <w:p w:rsidR="009D3B04" w:rsidRPr="00C674FC" w:rsidRDefault="009D3B04" w:rsidP="00417CB2">
            <w:pPr>
              <w:jc w:val="both"/>
              <w:rPr>
                <w:rFonts w:ascii="Arial" w:hAnsi="Arial" w:cs="Arial"/>
                <w:color w:val="C00000"/>
                <w:sz w:val="20"/>
              </w:rPr>
            </w:pPr>
          </w:p>
        </w:tc>
      </w:tr>
    </w:tbl>
    <w:p w:rsidR="00AB6222" w:rsidRDefault="00AB6222"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6C0310">
        <w:tc>
          <w:tcPr>
            <w:tcW w:w="9054"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7E533F" w:rsidRPr="007E533F" w:rsidTr="006C0310">
        <w:tc>
          <w:tcPr>
            <w:tcW w:w="9054" w:type="dxa"/>
          </w:tcPr>
          <w:p w:rsidR="003558E6" w:rsidRPr="007B48A5" w:rsidRDefault="003558E6" w:rsidP="007B48A5">
            <w:pPr>
              <w:jc w:val="both"/>
              <w:rPr>
                <w:rFonts w:ascii="Arial" w:hAnsi="Arial" w:cs="Arial"/>
              </w:rPr>
            </w:pPr>
            <w:r w:rsidRPr="007B48A5">
              <w:rPr>
                <w:rFonts w:ascii="Arial" w:hAnsi="Arial" w:cs="Arial"/>
              </w:rPr>
              <w:t>Competencias generales:</w:t>
            </w:r>
          </w:p>
          <w:p w:rsidR="003558E6" w:rsidRPr="006C0310" w:rsidRDefault="003558E6" w:rsidP="007B48A5">
            <w:pPr>
              <w:jc w:val="both"/>
              <w:rPr>
                <w:rFonts w:ascii="Arial" w:hAnsi="Arial" w:cs="Arial"/>
                <w:b/>
              </w:rPr>
            </w:pPr>
            <w:r w:rsidRPr="006C0310">
              <w:rPr>
                <w:rFonts w:ascii="Arial" w:hAnsi="Arial" w:cs="Arial"/>
                <w:b/>
              </w:rPr>
              <w:t>Intelectuales</w:t>
            </w:r>
          </w:p>
          <w:p w:rsidR="003558E6" w:rsidRPr="007B48A5" w:rsidRDefault="003558E6" w:rsidP="00C14683">
            <w:pPr>
              <w:pStyle w:val="Prrafodelista"/>
              <w:numPr>
                <w:ilvl w:val="0"/>
                <w:numId w:val="2"/>
              </w:numPr>
              <w:spacing w:after="0" w:line="240" w:lineRule="auto"/>
              <w:jc w:val="both"/>
              <w:rPr>
                <w:rFonts w:ascii="Arial" w:eastAsia="Times New Roman" w:hAnsi="Arial" w:cs="Arial"/>
                <w:sz w:val="24"/>
                <w:szCs w:val="24"/>
                <w:lang w:val="es-ES" w:eastAsia="es-ES"/>
              </w:rPr>
            </w:pPr>
            <w:r w:rsidRPr="007B48A5">
              <w:rPr>
                <w:rFonts w:ascii="Arial" w:eastAsia="Times New Roman" w:hAnsi="Arial" w:cs="Arial"/>
                <w:sz w:val="24"/>
                <w:szCs w:val="24"/>
                <w:lang w:val="es-ES" w:eastAsia="es-ES"/>
              </w:rPr>
              <w:t>En el desarrollo de cada una de las actividades planteadas, tanto individuales y grupales, el estudiante demostrará su creatividad, habilidad y destreza para confrontar y socializar los temas asignados.</w:t>
            </w:r>
          </w:p>
          <w:p w:rsidR="003558E6" w:rsidRPr="007B48A5" w:rsidRDefault="003558E6" w:rsidP="00C14683">
            <w:pPr>
              <w:pStyle w:val="Prrafodelista"/>
              <w:numPr>
                <w:ilvl w:val="0"/>
                <w:numId w:val="2"/>
              </w:numPr>
              <w:spacing w:after="0" w:line="240" w:lineRule="auto"/>
              <w:jc w:val="both"/>
              <w:rPr>
                <w:rFonts w:ascii="Arial" w:eastAsia="Times New Roman" w:hAnsi="Arial" w:cs="Arial"/>
                <w:sz w:val="24"/>
                <w:szCs w:val="24"/>
                <w:lang w:val="es-ES" w:eastAsia="es-ES"/>
              </w:rPr>
            </w:pPr>
            <w:r w:rsidRPr="007B48A5">
              <w:rPr>
                <w:rFonts w:ascii="Arial" w:eastAsia="Times New Roman" w:hAnsi="Arial" w:cs="Arial"/>
                <w:sz w:val="24"/>
                <w:szCs w:val="24"/>
                <w:lang w:val="es-ES" w:eastAsia="es-ES"/>
              </w:rPr>
              <w:t>El estudiante estará en capacidad de analizar, comprender y proponer estrategias de aplicación para su vida profesional, desde los elementos obtenidos en el estudio.</w:t>
            </w:r>
          </w:p>
          <w:p w:rsidR="003558E6" w:rsidRPr="006C0310" w:rsidRDefault="003558E6" w:rsidP="007B48A5">
            <w:pPr>
              <w:jc w:val="both"/>
              <w:rPr>
                <w:rFonts w:ascii="Arial" w:hAnsi="Arial" w:cs="Arial"/>
                <w:b/>
              </w:rPr>
            </w:pPr>
            <w:r w:rsidRPr="006C0310">
              <w:rPr>
                <w:rFonts w:ascii="Arial" w:hAnsi="Arial" w:cs="Arial"/>
                <w:b/>
              </w:rPr>
              <w:t>Personales:</w:t>
            </w:r>
          </w:p>
          <w:p w:rsidR="003558E6" w:rsidRPr="007B48A5" w:rsidRDefault="003558E6" w:rsidP="00C14683">
            <w:pPr>
              <w:pStyle w:val="Prrafodelista"/>
              <w:numPr>
                <w:ilvl w:val="0"/>
                <w:numId w:val="3"/>
              </w:numPr>
              <w:spacing w:after="0" w:line="240" w:lineRule="auto"/>
              <w:jc w:val="both"/>
              <w:rPr>
                <w:rFonts w:ascii="Arial" w:eastAsia="Times New Roman" w:hAnsi="Arial" w:cs="Arial"/>
                <w:sz w:val="24"/>
                <w:szCs w:val="24"/>
                <w:lang w:val="es-ES" w:eastAsia="es-ES"/>
              </w:rPr>
            </w:pPr>
            <w:r w:rsidRPr="007B48A5">
              <w:rPr>
                <w:rFonts w:ascii="Arial" w:eastAsia="Times New Roman" w:hAnsi="Arial" w:cs="Arial"/>
                <w:sz w:val="24"/>
                <w:szCs w:val="24"/>
                <w:lang w:val="es-ES" w:eastAsia="es-ES"/>
              </w:rPr>
              <w:t>El estudiante enmarcará su proyecto de vida apoyado en la toma de decisiones, basándose en el pensamiento de vida.</w:t>
            </w:r>
          </w:p>
          <w:p w:rsidR="003558E6" w:rsidRPr="007B48A5" w:rsidRDefault="003558E6" w:rsidP="00C14683">
            <w:pPr>
              <w:pStyle w:val="Prrafodelista"/>
              <w:numPr>
                <w:ilvl w:val="0"/>
                <w:numId w:val="3"/>
              </w:numPr>
              <w:spacing w:after="0" w:line="240" w:lineRule="auto"/>
              <w:jc w:val="both"/>
              <w:rPr>
                <w:rFonts w:ascii="Arial" w:eastAsia="Times New Roman" w:hAnsi="Arial" w:cs="Arial"/>
                <w:sz w:val="24"/>
                <w:szCs w:val="24"/>
                <w:lang w:val="es-ES" w:eastAsia="es-ES"/>
              </w:rPr>
            </w:pPr>
            <w:r w:rsidRPr="007B48A5">
              <w:rPr>
                <w:rFonts w:ascii="Arial" w:eastAsia="Times New Roman" w:hAnsi="Arial" w:cs="Arial"/>
                <w:sz w:val="24"/>
                <w:szCs w:val="24"/>
                <w:lang w:val="es-ES" w:eastAsia="es-ES"/>
              </w:rPr>
              <w:t>El estudiante demostrará una gran capacidad de adaptación al cambio y su inteligencia emocional para resolver problemas relacionados con su disciplina académica.</w:t>
            </w:r>
          </w:p>
          <w:p w:rsidR="003558E6" w:rsidRPr="006C0310" w:rsidRDefault="003558E6" w:rsidP="007B48A5">
            <w:pPr>
              <w:jc w:val="both"/>
              <w:rPr>
                <w:rFonts w:ascii="Arial" w:hAnsi="Arial" w:cs="Arial"/>
                <w:b/>
              </w:rPr>
            </w:pPr>
            <w:r w:rsidRPr="006C0310">
              <w:rPr>
                <w:rFonts w:ascii="Arial" w:hAnsi="Arial" w:cs="Arial"/>
                <w:b/>
              </w:rPr>
              <w:t>Argumentativas</w:t>
            </w:r>
          </w:p>
          <w:p w:rsidR="003558E6" w:rsidRPr="007B48A5" w:rsidRDefault="003558E6" w:rsidP="00C14683">
            <w:pPr>
              <w:pStyle w:val="Prrafodelista"/>
              <w:numPr>
                <w:ilvl w:val="0"/>
                <w:numId w:val="4"/>
              </w:numPr>
              <w:spacing w:after="0" w:line="240" w:lineRule="auto"/>
              <w:jc w:val="both"/>
              <w:rPr>
                <w:rFonts w:ascii="Arial" w:eastAsia="Times New Roman" w:hAnsi="Arial" w:cs="Arial"/>
                <w:sz w:val="24"/>
                <w:szCs w:val="24"/>
                <w:lang w:val="es-ES" w:eastAsia="es-ES"/>
              </w:rPr>
            </w:pPr>
            <w:r w:rsidRPr="007B48A5">
              <w:rPr>
                <w:rFonts w:ascii="Arial" w:eastAsia="Times New Roman" w:hAnsi="Arial" w:cs="Arial"/>
                <w:sz w:val="24"/>
                <w:szCs w:val="24"/>
                <w:lang w:val="es-ES" w:eastAsia="es-ES"/>
              </w:rPr>
              <w:t>El estudiante estará en  la capacidad de establecer juicios de carácter social, económico, político y cultural entre otros, generando un liderazgo evidente en la sociedad.</w:t>
            </w:r>
          </w:p>
          <w:p w:rsidR="003558E6" w:rsidRPr="007B48A5" w:rsidRDefault="003558E6" w:rsidP="00C14683">
            <w:pPr>
              <w:pStyle w:val="Prrafodelista"/>
              <w:numPr>
                <w:ilvl w:val="0"/>
                <w:numId w:val="4"/>
              </w:numPr>
              <w:spacing w:after="0" w:line="240" w:lineRule="auto"/>
              <w:jc w:val="both"/>
              <w:rPr>
                <w:rFonts w:ascii="Arial" w:eastAsia="Times New Roman" w:hAnsi="Arial" w:cs="Arial"/>
                <w:sz w:val="24"/>
                <w:szCs w:val="24"/>
                <w:lang w:val="es-ES" w:eastAsia="es-ES"/>
              </w:rPr>
            </w:pPr>
            <w:r w:rsidRPr="007B48A5">
              <w:rPr>
                <w:rFonts w:ascii="Arial" w:eastAsia="Times New Roman" w:hAnsi="Arial" w:cs="Arial"/>
                <w:sz w:val="24"/>
                <w:szCs w:val="24"/>
                <w:lang w:val="es-ES" w:eastAsia="es-ES"/>
              </w:rPr>
              <w:t>El estudiante estará en la capacidad de leer y analizar críticamente la problemática de las empresas  actuales y los retos a los que tendrá que enfrentarse en un futuro cercano.</w:t>
            </w:r>
          </w:p>
          <w:p w:rsidR="003558E6" w:rsidRPr="006C0310" w:rsidRDefault="003558E6" w:rsidP="007B48A5">
            <w:pPr>
              <w:jc w:val="both"/>
              <w:rPr>
                <w:rFonts w:ascii="Arial" w:hAnsi="Arial" w:cs="Arial"/>
                <w:b/>
              </w:rPr>
            </w:pPr>
            <w:r w:rsidRPr="006C0310">
              <w:rPr>
                <w:rFonts w:ascii="Arial" w:hAnsi="Arial" w:cs="Arial"/>
                <w:b/>
              </w:rPr>
              <w:t>Comunicativas</w:t>
            </w:r>
          </w:p>
          <w:p w:rsidR="003558E6" w:rsidRPr="007B48A5" w:rsidRDefault="003558E6" w:rsidP="00C14683">
            <w:pPr>
              <w:pStyle w:val="Prrafodelista"/>
              <w:numPr>
                <w:ilvl w:val="0"/>
                <w:numId w:val="5"/>
              </w:numPr>
              <w:spacing w:after="0" w:line="240" w:lineRule="auto"/>
              <w:jc w:val="both"/>
              <w:rPr>
                <w:rFonts w:ascii="Arial" w:eastAsia="Times New Roman" w:hAnsi="Arial" w:cs="Arial"/>
                <w:sz w:val="24"/>
                <w:szCs w:val="24"/>
                <w:lang w:val="es-ES" w:eastAsia="es-ES"/>
              </w:rPr>
            </w:pPr>
            <w:r w:rsidRPr="007B48A5">
              <w:rPr>
                <w:rFonts w:ascii="Arial" w:eastAsia="Times New Roman" w:hAnsi="Arial" w:cs="Arial"/>
                <w:sz w:val="24"/>
                <w:szCs w:val="24"/>
                <w:lang w:val="es-ES" w:eastAsia="es-ES"/>
              </w:rPr>
              <w:t>El estudiante estará en la capacidad de expresar sus diferentes puntos de vista relacionados con las distintas temáticas que se aborden en clase.</w:t>
            </w:r>
          </w:p>
          <w:p w:rsidR="003558E6" w:rsidRPr="007B48A5" w:rsidRDefault="003558E6" w:rsidP="00C14683">
            <w:pPr>
              <w:pStyle w:val="Prrafodelista"/>
              <w:numPr>
                <w:ilvl w:val="0"/>
                <w:numId w:val="5"/>
              </w:numPr>
              <w:spacing w:after="0" w:line="240" w:lineRule="auto"/>
              <w:jc w:val="both"/>
              <w:rPr>
                <w:rFonts w:ascii="Arial" w:eastAsia="Times New Roman" w:hAnsi="Arial" w:cs="Arial"/>
                <w:sz w:val="24"/>
                <w:szCs w:val="24"/>
                <w:lang w:val="es-ES" w:eastAsia="es-ES"/>
              </w:rPr>
            </w:pPr>
            <w:r w:rsidRPr="007B48A5">
              <w:rPr>
                <w:rFonts w:ascii="Arial" w:eastAsia="Times New Roman" w:hAnsi="Arial" w:cs="Arial"/>
                <w:sz w:val="24"/>
                <w:szCs w:val="24"/>
                <w:lang w:val="es-ES" w:eastAsia="es-ES"/>
              </w:rPr>
              <w:t>Que el estudiante aborde un discurso coherente y bien elaborado que responda a las exigencias actuales de la sociedad.</w:t>
            </w:r>
          </w:p>
          <w:p w:rsidR="009D3B04" w:rsidRPr="004E5C30" w:rsidRDefault="009D3B04" w:rsidP="001B7672">
            <w:pPr>
              <w:jc w:val="both"/>
              <w:rPr>
                <w:rFonts w:ascii="Arial" w:hAnsi="Arial" w:cs="Arial"/>
                <w:color w:val="C00000"/>
                <w:sz w:val="20"/>
                <w:szCs w:val="20"/>
              </w:rPr>
            </w:pPr>
          </w:p>
        </w:tc>
      </w:tr>
      <w:tr w:rsidR="009D3B04" w:rsidTr="00FC4FE1">
        <w:tc>
          <w:tcPr>
            <w:tcW w:w="9054"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lastRenderedPageBreak/>
              <w:t>DISCIPLINAS QUE SE INTEGRAN</w:t>
            </w:r>
            <w:r w:rsidRPr="004E03C5">
              <w:rPr>
                <w:rFonts w:ascii="Arial" w:hAnsi="Arial" w:cs="Arial"/>
                <w:b/>
                <w:color w:val="FFFFFF" w:themeColor="background1"/>
              </w:rPr>
              <w:t>:</w:t>
            </w:r>
            <w:r w:rsidR="00A95DF1">
              <w:rPr>
                <w:rFonts w:ascii="Arial" w:hAnsi="Arial" w:cs="Arial"/>
                <w:b/>
                <w:color w:val="FFFFFF" w:themeColor="background1"/>
              </w:rPr>
              <w:t xml:space="preserve"> </w:t>
            </w:r>
          </w:p>
        </w:tc>
      </w:tr>
      <w:tr w:rsidR="009D3B04" w:rsidTr="00FC4FE1">
        <w:tc>
          <w:tcPr>
            <w:tcW w:w="9054" w:type="dxa"/>
          </w:tcPr>
          <w:p w:rsidR="005C616B" w:rsidRPr="007B48A5" w:rsidRDefault="005C616B" w:rsidP="007B48A5">
            <w:pPr>
              <w:jc w:val="both"/>
              <w:rPr>
                <w:rFonts w:ascii="Arial" w:hAnsi="Arial" w:cs="Arial"/>
              </w:rPr>
            </w:pPr>
            <w:r w:rsidRPr="007B48A5">
              <w:rPr>
                <w:rFonts w:ascii="Arial" w:hAnsi="Arial" w:cs="Arial"/>
              </w:rPr>
              <w:t>La formulación y evaluación de proyectos es una materia</w:t>
            </w:r>
            <w:r w:rsidRPr="001A18F6">
              <w:rPr>
                <w:rFonts w:ascii="Arial" w:hAnsi="Arial" w:cs="Arial"/>
              </w:rPr>
              <w:t> </w:t>
            </w:r>
            <w:r w:rsidRPr="007B48A5">
              <w:rPr>
                <w:rFonts w:ascii="Arial" w:hAnsi="Arial" w:cs="Arial"/>
              </w:rPr>
              <w:t>interdisciplinaria,</w:t>
            </w:r>
            <w:r w:rsidRPr="001A18F6">
              <w:rPr>
                <w:rFonts w:ascii="Arial" w:hAnsi="Arial" w:cs="Arial"/>
              </w:rPr>
              <w:t> </w:t>
            </w:r>
            <w:r w:rsidR="007B48A5" w:rsidRPr="001A18F6">
              <w:rPr>
                <w:rFonts w:ascii="Arial" w:hAnsi="Arial" w:cs="Arial"/>
              </w:rPr>
              <w:t xml:space="preserve">donde pueden intervenir </w:t>
            </w:r>
            <w:r w:rsidR="001A18F6" w:rsidRPr="001A18F6">
              <w:rPr>
                <w:rFonts w:ascii="Arial" w:hAnsi="Arial" w:cs="Arial"/>
              </w:rPr>
              <w:t>disciplinas</w:t>
            </w:r>
            <w:r w:rsidR="007B48A5" w:rsidRPr="001A18F6">
              <w:rPr>
                <w:rFonts w:ascii="Arial" w:hAnsi="Arial" w:cs="Arial"/>
              </w:rPr>
              <w:t xml:space="preserve"> como: </w:t>
            </w:r>
            <w:r w:rsidRPr="007B48A5">
              <w:rPr>
                <w:rFonts w:ascii="Arial" w:hAnsi="Arial" w:cs="Arial"/>
              </w:rPr>
              <w:t xml:space="preserve">estadística, investigación de mercados, ingeniería </w:t>
            </w:r>
            <w:r w:rsidR="00691AD1">
              <w:rPr>
                <w:rFonts w:ascii="Arial" w:hAnsi="Arial" w:cs="Arial"/>
              </w:rPr>
              <w:t xml:space="preserve">Industrial y </w:t>
            </w:r>
            <w:r w:rsidRPr="007B48A5">
              <w:rPr>
                <w:rFonts w:ascii="Arial" w:hAnsi="Arial" w:cs="Arial"/>
              </w:rPr>
              <w:t xml:space="preserve">de proyectos, </w:t>
            </w:r>
            <w:r w:rsidR="00691AD1">
              <w:rPr>
                <w:rFonts w:ascii="Arial" w:hAnsi="Arial" w:cs="Arial"/>
              </w:rPr>
              <w:t>sistemas, Economía y la C</w:t>
            </w:r>
            <w:r w:rsidRPr="007B48A5">
              <w:rPr>
                <w:rFonts w:ascii="Arial" w:hAnsi="Arial" w:cs="Arial"/>
              </w:rPr>
              <w:t xml:space="preserve">ontabilidad en varios aspectos </w:t>
            </w:r>
            <w:r w:rsidR="00691AD1">
              <w:rPr>
                <w:rFonts w:ascii="Arial" w:hAnsi="Arial" w:cs="Arial"/>
              </w:rPr>
              <w:t xml:space="preserve">como: </w:t>
            </w:r>
            <w:r w:rsidR="00C4719A">
              <w:rPr>
                <w:rFonts w:ascii="Arial" w:hAnsi="Arial" w:cs="Arial"/>
              </w:rPr>
              <w:t xml:space="preserve">matemática financiera, </w:t>
            </w:r>
            <w:r w:rsidRPr="007B48A5">
              <w:rPr>
                <w:rFonts w:ascii="Arial" w:hAnsi="Arial" w:cs="Arial"/>
              </w:rPr>
              <w:t xml:space="preserve">costos, resultados, balance general, </w:t>
            </w:r>
            <w:r w:rsidR="00691AD1">
              <w:rPr>
                <w:rFonts w:ascii="Arial" w:hAnsi="Arial" w:cs="Arial"/>
              </w:rPr>
              <w:t>análisis financiero y normas legales y tributarias.</w:t>
            </w:r>
          </w:p>
          <w:p w:rsidR="009D3B04" w:rsidRPr="001A18F6" w:rsidRDefault="009D3B04" w:rsidP="007B48A5">
            <w:pPr>
              <w:pStyle w:val="Prrafodelista"/>
              <w:rPr>
                <w:rFonts w:ascii="Arial" w:eastAsia="Times New Roman" w:hAnsi="Arial" w:cs="Arial"/>
                <w:sz w:val="24"/>
                <w:szCs w:val="24"/>
                <w:lang w:val="es-ES" w:eastAsia="es-ES"/>
              </w:rPr>
            </w:pPr>
          </w:p>
        </w:tc>
      </w:tr>
    </w:tbl>
    <w:p w:rsidR="00583131" w:rsidRDefault="00583131"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082EE3" w:rsidTr="00D75C10">
        <w:tc>
          <w:tcPr>
            <w:tcW w:w="9740" w:type="dxa"/>
            <w:shd w:val="clear" w:color="auto" w:fill="365F91" w:themeFill="accent1" w:themeFillShade="BF"/>
          </w:tcPr>
          <w:p w:rsidR="00082EE3" w:rsidRPr="00082EE3" w:rsidRDefault="00082EE3" w:rsidP="00D75C10">
            <w:pPr>
              <w:rPr>
                <w:rFonts w:ascii="Arial" w:hAnsi="Arial" w:cs="Arial"/>
                <w:b/>
                <w:color w:val="FFFFFF" w:themeColor="background1"/>
              </w:rPr>
            </w:pPr>
            <w:r>
              <w:rPr>
                <w:rFonts w:ascii="Arial" w:hAnsi="Arial" w:cs="Arial"/>
                <w:b/>
                <w:color w:val="FFFFFF" w:themeColor="background1"/>
              </w:rPr>
              <w:t xml:space="preserve">ARTICULACIÓN DE LA ASIGNATURA CON LAS FUNCIONES SUSTANTIVAS </w:t>
            </w:r>
          </w:p>
        </w:tc>
      </w:tr>
      <w:tr w:rsidR="00082EE3" w:rsidTr="00D75C10">
        <w:tc>
          <w:tcPr>
            <w:tcW w:w="9740" w:type="dxa"/>
          </w:tcPr>
          <w:p w:rsidR="007B1072" w:rsidRDefault="007B1072" w:rsidP="007B1072">
            <w:pPr>
              <w:rPr>
                <w:rFonts w:ascii="Arial" w:hAnsi="Arial" w:cs="Arial"/>
                <w:b/>
              </w:rPr>
            </w:pPr>
            <w:r w:rsidRPr="00D13FA2">
              <w:rPr>
                <w:rFonts w:ascii="Arial" w:hAnsi="Arial" w:cs="Arial"/>
                <w:b/>
              </w:rPr>
              <w:t xml:space="preserve">Investigación: </w:t>
            </w:r>
          </w:p>
          <w:p w:rsidR="00E37F4E" w:rsidRDefault="007B1072" w:rsidP="007B1072">
            <w:pPr>
              <w:jc w:val="both"/>
              <w:rPr>
                <w:rFonts w:ascii="Arial" w:hAnsi="Arial" w:cs="Arial"/>
                <w:lang w:val="es-ES_tradnl"/>
              </w:rPr>
            </w:pPr>
            <w:r w:rsidRPr="000B7FD4">
              <w:rPr>
                <w:rFonts w:ascii="Arial" w:hAnsi="Arial" w:cs="Arial"/>
                <w:lang w:val="es-ES_tradnl"/>
              </w:rPr>
              <w:t>Dentro de la presente asignatura el estudiante desarrollara un</w:t>
            </w:r>
            <w:r w:rsidR="00E37F4E">
              <w:rPr>
                <w:rFonts w:ascii="Arial" w:hAnsi="Arial" w:cs="Arial"/>
                <w:lang w:val="es-ES_tradnl"/>
              </w:rPr>
              <w:t xml:space="preserve">a idea, ya sea a través de un proyecto o plan de negocio. Esto lo realizara a través de los diferentes pasos vistos en la clase, cálculos, investigaciones y estudios </w:t>
            </w:r>
            <w:r w:rsidRPr="000B7FD4">
              <w:rPr>
                <w:rFonts w:ascii="Arial" w:hAnsi="Arial" w:cs="Arial"/>
                <w:lang w:val="es-ES_tradnl"/>
              </w:rPr>
              <w:t xml:space="preserve"> </w:t>
            </w:r>
            <w:r w:rsidR="00E37F4E">
              <w:rPr>
                <w:rFonts w:ascii="Arial" w:hAnsi="Arial" w:cs="Arial"/>
                <w:lang w:val="es-ES_tradnl"/>
              </w:rPr>
              <w:t xml:space="preserve">requeridos. Según los conceptos aprendidos efectuara la presentación general de su proyecto llevado a la realidad  y tomara la decisión sobre su implementación o no, de acuerdo a los resultados financieros del mismo. </w:t>
            </w:r>
          </w:p>
          <w:p w:rsidR="00583131" w:rsidRPr="0051204E" w:rsidRDefault="00583131" w:rsidP="00E37F4E">
            <w:pPr>
              <w:rPr>
                <w:rFonts w:ascii="Arial" w:hAnsi="Arial" w:cs="Arial"/>
                <w:color w:val="C00000"/>
              </w:rPr>
            </w:pPr>
          </w:p>
        </w:tc>
      </w:tr>
      <w:tr w:rsidR="00583131" w:rsidTr="00D75C10">
        <w:tc>
          <w:tcPr>
            <w:tcW w:w="9740" w:type="dxa"/>
          </w:tcPr>
          <w:p w:rsidR="00583131" w:rsidRPr="00E37F4E" w:rsidRDefault="00583131" w:rsidP="00E37F4E">
            <w:pPr>
              <w:rPr>
                <w:rFonts w:ascii="Arial" w:hAnsi="Arial" w:cs="Arial"/>
                <w:b/>
              </w:rPr>
            </w:pPr>
            <w:r w:rsidRPr="00E37F4E">
              <w:rPr>
                <w:rFonts w:ascii="Arial" w:hAnsi="Arial" w:cs="Arial"/>
                <w:b/>
              </w:rPr>
              <w:t xml:space="preserve">Proyección Social: </w:t>
            </w:r>
          </w:p>
          <w:p w:rsidR="00E37F4E" w:rsidRDefault="007B1072" w:rsidP="007B1072">
            <w:pPr>
              <w:jc w:val="both"/>
              <w:rPr>
                <w:rFonts w:ascii="Arial" w:hAnsi="Arial" w:cs="Arial"/>
                <w:lang w:val="es-ES_tradnl"/>
              </w:rPr>
            </w:pPr>
            <w:r w:rsidRPr="008D0379">
              <w:rPr>
                <w:rFonts w:ascii="Arial" w:hAnsi="Arial" w:cs="Arial"/>
                <w:lang w:val="es-ES_tradnl"/>
              </w:rPr>
              <w:t>A través de los conceptos vistos en esta asignatura</w:t>
            </w:r>
            <w:r>
              <w:rPr>
                <w:rFonts w:ascii="Arial" w:hAnsi="Arial" w:cs="Arial"/>
                <w:lang w:val="es-ES_tradnl"/>
              </w:rPr>
              <w:t xml:space="preserve">, </w:t>
            </w:r>
            <w:r w:rsidRPr="008D0379">
              <w:rPr>
                <w:rFonts w:ascii="Arial" w:hAnsi="Arial" w:cs="Arial"/>
                <w:lang w:val="es-ES_tradnl"/>
              </w:rPr>
              <w:t xml:space="preserve"> el estudiante podrá aplicar los mismos dentro de las empresas de índole social y en los proyectos que esta desarrolle, ya que obtendrá un amplio conocimiento de las herramientas </w:t>
            </w:r>
            <w:r w:rsidR="00C4719A">
              <w:rPr>
                <w:rFonts w:ascii="Arial" w:hAnsi="Arial" w:cs="Arial"/>
                <w:lang w:val="es-ES_tradnl"/>
              </w:rPr>
              <w:t xml:space="preserve">financieras </w:t>
            </w:r>
            <w:r w:rsidRPr="008D0379">
              <w:rPr>
                <w:rFonts w:ascii="Arial" w:hAnsi="Arial" w:cs="Arial"/>
                <w:lang w:val="es-ES_tradnl"/>
              </w:rPr>
              <w:t xml:space="preserve">disponibles </w:t>
            </w:r>
            <w:r w:rsidR="00C4719A">
              <w:rPr>
                <w:rFonts w:ascii="Arial" w:hAnsi="Arial" w:cs="Arial"/>
                <w:lang w:val="es-ES_tradnl"/>
              </w:rPr>
              <w:t xml:space="preserve">para esto. </w:t>
            </w:r>
          </w:p>
          <w:p w:rsidR="00583131" w:rsidRPr="004E5C30" w:rsidRDefault="00583131" w:rsidP="00C4719A">
            <w:pPr>
              <w:jc w:val="both"/>
              <w:rPr>
                <w:rFonts w:ascii="Arial" w:hAnsi="Arial" w:cs="Arial"/>
                <w:color w:val="C00000"/>
              </w:rPr>
            </w:pPr>
          </w:p>
        </w:tc>
      </w:tr>
    </w:tbl>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3558E6">
        <w:tc>
          <w:tcPr>
            <w:tcW w:w="9054"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3558E6">
        <w:trPr>
          <w:trHeight w:val="417"/>
        </w:trPr>
        <w:tc>
          <w:tcPr>
            <w:tcW w:w="9054" w:type="dxa"/>
          </w:tcPr>
          <w:p w:rsidR="00CE780C" w:rsidRPr="00B17D38" w:rsidRDefault="00CE780C" w:rsidP="00B17D38">
            <w:pPr>
              <w:jc w:val="both"/>
              <w:rPr>
                <w:rFonts w:ascii="Arial" w:hAnsi="Arial" w:cs="Arial"/>
                <w:b/>
              </w:rPr>
            </w:pPr>
            <w:r w:rsidRPr="00B17D38">
              <w:rPr>
                <w:rFonts w:ascii="Arial" w:hAnsi="Arial" w:cs="Arial"/>
                <w:b/>
              </w:rPr>
              <w:t>UNIDAD 1:  INTRODUCCION Y CONCEPTOS GENERALES DE LA FORMULACION   DE PROYECTOS</w:t>
            </w:r>
          </w:p>
          <w:p w:rsidR="00CE780C" w:rsidRPr="00EE6C5D" w:rsidRDefault="00CE780C" w:rsidP="00C14683">
            <w:pPr>
              <w:numPr>
                <w:ilvl w:val="0"/>
                <w:numId w:val="7"/>
              </w:numPr>
              <w:jc w:val="both"/>
              <w:rPr>
                <w:rFonts w:ascii="Arial" w:hAnsi="Arial" w:cs="Arial"/>
              </w:rPr>
            </w:pPr>
            <w:r w:rsidRPr="002C5180">
              <w:rPr>
                <w:rFonts w:ascii="Arial" w:hAnsi="Arial" w:cs="Arial"/>
              </w:rPr>
              <w:t>Proyectos de inversión</w:t>
            </w:r>
            <w:r w:rsidRPr="00B17D38">
              <w:rPr>
                <w:rFonts w:ascii="Arial" w:hAnsi="Arial" w:cs="Arial"/>
              </w:rPr>
              <w:t xml:space="preserve">, </w:t>
            </w:r>
            <w:r w:rsidRPr="00EE6C5D">
              <w:rPr>
                <w:rFonts w:ascii="Arial" w:hAnsi="Arial" w:cs="Arial"/>
              </w:rPr>
              <w:t>Programa y Plan</w:t>
            </w:r>
          </w:p>
          <w:p w:rsidR="00CE780C" w:rsidRPr="002C5180" w:rsidRDefault="00CE780C" w:rsidP="00C14683">
            <w:pPr>
              <w:numPr>
                <w:ilvl w:val="0"/>
                <w:numId w:val="7"/>
              </w:numPr>
              <w:jc w:val="both"/>
              <w:rPr>
                <w:rFonts w:ascii="Arial" w:hAnsi="Arial" w:cs="Arial"/>
              </w:rPr>
            </w:pPr>
            <w:r>
              <w:rPr>
                <w:rFonts w:ascii="Arial" w:hAnsi="Arial" w:cs="Arial"/>
              </w:rPr>
              <w:t xml:space="preserve">Tipología y categorías  de los </w:t>
            </w:r>
            <w:r w:rsidRPr="002C5180">
              <w:rPr>
                <w:rFonts w:ascii="Arial" w:hAnsi="Arial" w:cs="Arial"/>
              </w:rPr>
              <w:t xml:space="preserve"> Proyectos</w:t>
            </w:r>
          </w:p>
          <w:p w:rsidR="00CE780C" w:rsidRPr="002C5180" w:rsidRDefault="00CE780C" w:rsidP="00C14683">
            <w:pPr>
              <w:numPr>
                <w:ilvl w:val="0"/>
                <w:numId w:val="7"/>
              </w:numPr>
              <w:jc w:val="both"/>
              <w:rPr>
                <w:rFonts w:ascii="Arial" w:hAnsi="Arial" w:cs="Arial"/>
              </w:rPr>
            </w:pPr>
            <w:r>
              <w:rPr>
                <w:rFonts w:ascii="Arial" w:hAnsi="Arial" w:cs="Arial"/>
              </w:rPr>
              <w:t>Etapas y ciclos d</w:t>
            </w:r>
            <w:r w:rsidRPr="002C5180">
              <w:rPr>
                <w:rFonts w:ascii="Arial" w:hAnsi="Arial" w:cs="Arial"/>
              </w:rPr>
              <w:t xml:space="preserve">el proyecto. </w:t>
            </w:r>
          </w:p>
          <w:p w:rsidR="00CE780C" w:rsidRPr="002C5180" w:rsidRDefault="00CE780C" w:rsidP="00C14683">
            <w:pPr>
              <w:numPr>
                <w:ilvl w:val="0"/>
                <w:numId w:val="7"/>
              </w:numPr>
              <w:jc w:val="both"/>
              <w:rPr>
                <w:rFonts w:ascii="Arial" w:hAnsi="Arial" w:cs="Arial"/>
              </w:rPr>
            </w:pPr>
            <w:r>
              <w:rPr>
                <w:rFonts w:ascii="Arial" w:hAnsi="Arial" w:cs="Arial"/>
              </w:rPr>
              <w:t xml:space="preserve">Estudios de viabilidad </w:t>
            </w:r>
          </w:p>
          <w:p w:rsidR="003558E6" w:rsidRPr="00B17D38" w:rsidRDefault="003558E6" w:rsidP="001B7672">
            <w:pPr>
              <w:jc w:val="both"/>
              <w:rPr>
                <w:rFonts w:ascii="Arial" w:hAnsi="Arial" w:cs="Arial"/>
              </w:rPr>
            </w:pPr>
          </w:p>
          <w:p w:rsidR="00D12CED" w:rsidRPr="00B17D38" w:rsidRDefault="00560E34" w:rsidP="00D12CED">
            <w:pPr>
              <w:jc w:val="both"/>
              <w:rPr>
                <w:rFonts w:ascii="Arial" w:hAnsi="Arial" w:cs="Arial"/>
                <w:b/>
              </w:rPr>
            </w:pPr>
            <w:r w:rsidRPr="00B17D38">
              <w:rPr>
                <w:rFonts w:ascii="Arial" w:hAnsi="Arial" w:cs="Arial"/>
                <w:b/>
              </w:rPr>
              <w:t xml:space="preserve">UNIDAD 2: </w:t>
            </w:r>
            <w:r w:rsidR="00D12CED" w:rsidRPr="00B17D38">
              <w:rPr>
                <w:rFonts w:ascii="Arial" w:hAnsi="Arial" w:cs="Arial"/>
                <w:b/>
              </w:rPr>
              <w:t xml:space="preserve">EL ESTUDIO DE MERCADOS </w:t>
            </w:r>
          </w:p>
          <w:p w:rsidR="00D12CED" w:rsidRPr="00B17D38" w:rsidRDefault="00D12CED" w:rsidP="00C14683">
            <w:pPr>
              <w:pStyle w:val="Prrafodelista"/>
              <w:numPr>
                <w:ilvl w:val="0"/>
                <w:numId w:val="9"/>
              </w:numPr>
              <w:rPr>
                <w:rFonts w:ascii="Arial" w:eastAsia="Times New Roman" w:hAnsi="Arial" w:cs="Arial"/>
                <w:sz w:val="24"/>
                <w:szCs w:val="24"/>
                <w:lang w:val="es-ES" w:eastAsia="es-ES"/>
              </w:rPr>
            </w:pPr>
            <w:r w:rsidRPr="00B17D38">
              <w:rPr>
                <w:rFonts w:ascii="Arial" w:eastAsia="Times New Roman" w:hAnsi="Arial" w:cs="Arial"/>
                <w:sz w:val="24"/>
                <w:szCs w:val="24"/>
                <w:lang w:val="es-ES" w:eastAsia="es-ES"/>
              </w:rPr>
              <w:t>El análisis de la Demanda: Perfil del Consumidor</w:t>
            </w:r>
          </w:p>
          <w:p w:rsidR="00D12CED" w:rsidRPr="00B17D38" w:rsidRDefault="00D12CED" w:rsidP="00C14683">
            <w:pPr>
              <w:pStyle w:val="Prrafodelista"/>
              <w:numPr>
                <w:ilvl w:val="0"/>
                <w:numId w:val="9"/>
              </w:numPr>
              <w:rPr>
                <w:rFonts w:ascii="Arial" w:eastAsia="Times New Roman" w:hAnsi="Arial" w:cs="Arial"/>
                <w:sz w:val="24"/>
                <w:szCs w:val="24"/>
                <w:lang w:val="es-ES" w:eastAsia="es-ES"/>
              </w:rPr>
            </w:pPr>
            <w:r w:rsidRPr="00B17D38">
              <w:rPr>
                <w:rFonts w:ascii="Arial" w:eastAsia="Times New Roman" w:hAnsi="Arial" w:cs="Arial"/>
                <w:sz w:val="24"/>
                <w:szCs w:val="24"/>
                <w:lang w:val="es-ES" w:eastAsia="es-ES"/>
              </w:rPr>
              <w:t>Asesoría de Proyectos: Planteamiento de Objetivos y la Demanda</w:t>
            </w:r>
          </w:p>
          <w:p w:rsidR="00D12CED" w:rsidRPr="00B17D38" w:rsidRDefault="00D12CED" w:rsidP="00C14683">
            <w:pPr>
              <w:pStyle w:val="Prrafodelista"/>
              <w:numPr>
                <w:ilvl w:val="0"/>
                <w:numId w:val="9"/>
              </w:numPr>
              <w:rPr>
                <w:rFonts w:ascii="Arial" w:eastAsia="Times New Roman" w:hAnsi="Arial" w:cs="Arial"/>
                <w:sz w:val="24"/>
                <w:szCs w:val="24"/>
                <w:lang w:val="es-ES" w:eastAsia="es-ES"/>
              </w:rPr>
            </w:pPr>
            <w:r w:rsidRPr="00B17D38">
              <w:rPr>
                <w:rFonts w:ascii="Arial" w:eastAsia="Times New Roman" w:hAnsi="Arial" w:cs="Arial"/>
                <w:sz w:val="24"/>
                <w:szCs w:val="24"/>
                <w:lang w:val="es-ES" w:eastAsia="es-ES"/>
              </w:rPr>
              <w:t>El análisis de la Oferta: Fuentes primarias y secundarias</w:t>
            </w:r>
          </w:p>
          <w:p w:rsidR="00D12CED" w:rsidRPr="00B17D38" w:rsidRDefault="00D12CED" w:rsidP="00C14683">
            <w:pPr>
              <w:pStyle w:val="Prrafodelista"/>
              <w:numPr>
                <w:ilvl w:val="0"/>
                <w:numId w:val="9"/>
              </w:numPr>
              <w:rPr>
                <w:rFonts w:ascii="Arial" w:eastAsia="Times New Roman" w:hAnsi="Arial" w:cs="Arial"/>
                <w:sz w:val="24"/>
                <w:szCs w:val="24"/>
                <w:lang w:val="es-ES" w:eastAsia="es-ES"/>
              </w:rPr>
            </w:pPr>
            <w:r w:rsidRPr="00B17D38">
              <w:rPr>
                <w:rFonts w:ascii="Arial" w:eastAsia="Times New Roman" w:hAnsi="Arial" w:cs="Arial"/>
                <w:sz w:val="24"/>
                <w:szCs w:val="24"/>
                <w:lang w:val="es-ES" w:eastAsia="es-ES"/>
              </w:rPr>
              <w:t>Proyecciones de la Oferta y la Demanda: Métodos Estadísticos</w:t>
            </w:r>
          </w:p>
          <w:p w:rsidR="00D12CED" w:rsidRPr="00B17D38" w:rsidRDefault="00D12CED" w:rsidP="00C14683">
            <w:pPr>
              <w:pStyle w:val="Prrafodelista"/>
              <w:numPr>
                <w:ilvl w:val="0"/>
                <w:numId w:val="9"/>
              </w:numPr>
              <w:rPr>
                <w:rFonts w:ascii="Arial" w:eastAsia="Times New Roman" w:hAnsi="Arial" w:cs="Arial"/>
                <w:sz w:val="24"/>
                <w:szCs w:val="24"/>
                <w:lang w:val="es-ES" w:eastAsia="es-ES"/>
              </w:rPr>
            </w:pPr>
            <w:r w:rsidRPr="00B17D38">
              <w:rPr>
                <w:rFonts w:ascii="Arial" w:eastAsia="Times New Roman" w:hAnsi="Arial" w:cs="Arial"/>
                <w:sz w:val="24"/>
                <w:szCs w:val="24"/>
                <w:lang w:val="es-ES" w:eastAsia="es-ES"/>
              </w:rPr>
              <w:t xml:space="preserve">El análisis de los precios. </w:t>
            </w:r>
          </w:p>
          <w:p w:rsidR="00D12CED" w:rsidRPr="00B17D38" w:rsidRDefault="00D12CED" w:rsidP="00C14683">
            <w:pPr>
              <w:pStyle w:val="Prrafodelista"/>
              <w:numPr>
                <w:ilvl w:val="0"/>
                <w:numId w:val="9"/>
              </w:numPr>
              <w:rPr>
                <w:rFonts w:ascii="Arial" w:eastAsia="Times New Roman" w:hAnsi="Arial" w:cs="Arial"/>
                <w:sz w:val="24"/>
                <w:szCs w:val="24"/>
                <w:lang w:val="es-ES" w:eastAsia="es-ES"/>
              </w:rPr>
            </w:pPr>
            <w:r w:rsidRPr="00B17D38">
              <w:rPr>
                <w:rFonts w:ascii="Arial" w:eastAsia="Times New Roman" w:hAnsi="Arial" w:cs="Arial"/>
                <w:sz w:val="24"/>
                <w:szCs w:val="24"/>
                <w:lang w:val="es-ES" w:eastAsia="es-ES"/>
              </w:rPr>
              <w:t>Precio: Definición, Características, Elasticidad.</w:t>
            </w:r>
          </w:p>
          <w:p w:rsidR="00D12CED" w:rsidRPr="00B17D38" w:rsidRDefault="00D12CED" w:rsidP="00C14683">
            <w:pPr>
              <w:pStyle w:val="Prrafodelista"/>
              <w:numPr>
                <w:ilvl w:val="0"/>
                <w:numId w:val="9"/>
              </w:numPr>
              <w:rPr>
                <w:rFonts w:ascii="Arial" w:eastAsia="Times New Roman" w:hAnsi="Arial" w:cs="Arial"/>
                <w:sz w:val="24"/>
                <w:szCs w:val="24"/>
                <w:lang w:val="es-ES" w:eastAsia="es-ES"/>
              </w:rPr>
            </w:pPr>
            <w:r w:rsidRPr="00B17D38">
              <w:rPr>
                <w:rFonts w:ascii="Arial" w:eastAsia="Times New Roman" w:hAnsi="Arial" w:cs="Arial"/>
                <w:sz w:val="24"/>
                <w:szCs w:val="24"/>
                <w:lang w:val="es-ES" w:eastAsia="es-ES"/>
              </w:rPr>
              <w:t>Proyección  de los precios.</w:t>
            </w:r>
          </w:p>
          <w:p w:rsidR="00D12CED" w:rsidRPr="00B17D38" w:rsidRDefault="00D12CED" w:rsidP="00C14683">
            <w:pPr>
              <w:pStyle w:val="Prrafodelista"/>
              <w:numPr>
                <w:ilvl w:val="0"/>
                <w:numId w:val="9"/>
              </w:numPr>
              <w:rPr>
                <w:rFonts w:ascii="Arial" w:eastAsia="Times New Roman" w:hAnsi="Arial" w:cs="Arial"/>
                <w:sz w:val="24"/>
                <w:szCs w:val="24"/>
                <w:lang w:val="es-ES" w:eastAsia="es-ES"/>
              </w:rPr>
            </w:pPr>
            <w:r w:rsidRPr="00B17D38">
              <w:rPr>
                <w:rFonts w:ascii="Arial" w:eastAsia="Times New Roman" w:hAnsi="Arial" w:cs="Arial"/>
                <w:sz w:val="24"/>
                <w:szCs w:val="24"/>
                <w:lang w:val="es-ES" w:eastAsia="es-ES"/>
              </w:rPr>
              <w:lastRenderedPageBreak/>
              <w:t>Análisis de la Comercialización</w:t>
            </w:r>
          </w:p>
          <w:p w:rsidR="00D12CED" w:rsidRPr="00B17D38" w:rsidRDefault="00D12CED" w:rsidP="00C14683">
            <w:pPr>
              <w:pStyle w:val="Prrafodelista"/>
              <w:numPr>
                <w:ilvl w:val="0"/>
                <w:numId w:val="9"/>
              </w:numPr>
              <w:rPr>
                <w:rFonts w:ascii="Arial" w:eastAsia="Times New Roman" w:hAnsi="Arial" w:cs="Arial"/>
                <w:sz w:val="24"/>
                <w:szCs w:val="24"/>
                <w:lang w:val="es-ES" w:eastAsia="es-ES"/>
              </w:rPr>
            </w:pPr>
            <w:r w:rsidRPr="00B17D38">
              <w:rPr>
                <w:rFonts w:ascii="Arial" w:eastAsia="Times New Roman" w:hAnsi="Arial" w:cs="Arial"/>
                <w:sz w:val="24"/>
                <w:szCs w:val="24"/>
                <w:lang w:val="es-ES" w:eastAsia="es-ES"/>
              </w:rPr>
              <w:t xml:space="preserve">Los canales de Distribución                            </w:t>
            </w:r>
          </w:p>
          <w:p w:rsidR="00D12CED" w:rsidRPr="00B17D38" w:rsidRDefault="00D12CED" w:rsidP="00C14683">
            <w:pPr>
              <w:pStyle w:val="Prrafodelista"/>
              <w:numPr>
                <w:ilvl w:val="0"/>
                <w:numId w:val="9"/>
              </w:numPr>
              <w:rPr>
                <w:rFonts w:ascii="Arial" w:eastAsia="Times New Roman" w:hAnsi="Arial" w:cs="Arial"/>
                <w:sz w:val="24"/>
                <w:szCs w:val="24"/>
                <w:lang w:val="es-ES" w:eastAsia="es-ES"/>
              </w:rPr>
            </w:pPr>
            <w:r w:rsidRPr="00B17D38">
              <w:rPr>
                <w:rFonts w:ascii="Arial" w:eastAsia="Times New Roman" w:hAnsi="Arial" w:cs="Arial"/>
                <w:sz w:val="24"/>
                <w:szCs w:val="24"/>
                <w:lang w:val="es-ES" w:eastAsia="es-ES"/>
              </w:rPr>
              <w:t>Conclusiones al estudio de Mercados</w:t>
            </w:r>
          </w:p>
          <w:p w:rsidR="00EB24E1" w:rsidRPr="00B17D38" w:rsidRDefault="000E6317" w:rsidP="00EB24E1">
            <w:pPr>
              <w:jc w:val="both"/>
              <w:rPr>
                <w:rFonts w:ascii="Arial" w:hAnsi="Arial" w:cs="Arial"/>
                <w:b/>
              </w:rPr>
            </w:pPr>
            <w:r w:rsidRPr="00B17D38">
              <w:rPr>
                <w:rFonts w:ascii="Arial" w:hAnsi="Arial" w:cs="Arial"/>
                <w:b/>
              </w:rPr>
              <w:t xml:space="preserve">UNIDAD 3: </w:t>
            </w:r>
            <w:r w:rsidR="00EB24E1" w:rsidRPr="00B17D38">
              <w:rPr>
                <w:rFonts w:ascii="Arial" w:hAnsi="Arial" w:cs="Arial"/>
                <w:b/>
              </w:rPr>
              <w:t>EL ESTUDIO TECNICO</w:t>
            </w:r>
          </w:p>
          <w:p w:rsidR="00EB24E1" w:rsidRPr="00B17D38" w:rsidRDefault="00EB24E1" w:rsidP="00C14683">
            <w:pPr>
              <w:pStyle w:val="Prrafodelista"/>
              <w:numPr>
                <w:ilvl w:val="0"/>
                <w:numId w:val="10"/>
              </w:numPr>
              <w:rPr>
                <w:rFonts w:ascii="Arial" w:eastAsia="Times New Roman" w:hAnsi="Arial" w:cs="Arial"/>
                <w:sz w:val="24"/>
                <w:szCs w:val="24"/>
                <w:lang w:val="es-ES" w:eastAsia="es-ES"/>
              </w:rPr>
            </w:pPr>
            <w:r w:rsidRPr="00B17D38">
              <w:rPr>
                <w:rFonts w:ascii="Arial" w:eastAsia="Times New Roman" w:hAnsi="Arial" w:cs="Arial"/>
                <w:sz w:val="24"/>
                <w:szCs w:val="24"/>
                <w:lang w:val="es-ES" w:eastAsia="es-ES"/>
              </w:rPr>
              <w:t>Estudios Técnicos Preliminares.</w:t>
            </w:r>
          </w:p>
          <w:p w:rsidR="00EB24E1" w:rsidRPr="00B17D38" w:rsidRDefault="00EB24E1" w:rsidP="00C14683">
            <w:pPr>
              <w:pStyle w:val="Prrafodelista"/>
              <w:numPr>
                <w:ilvl w:val="0"/>
                <w:numId w:val="10"/>
              </w:numPr>
              <w:rPr>
                <w:rFonts w:ascii="Arial" w:eastAsia="Times New Roman" w:hAnsi="Arial" w:cs="Arial"/>
                <w:sz w:val="24"/>
                <w:szCs w:val="24"/>
                <w:lang w:val="es-ES" w:eastAsia="es-ES"/>
              </w:rPr>
            </w:pPr>
            <w:r w:rsidRPr="00B17D38">
              <w:rPr>
                <w:rFonts w:ascii="Arial" w:eastAsia="Times New Roman" w:hAnsi="Arial" w:cs="Arial"/>
                <w:sz w:val="24"/>
                <w:szCs w:val="24"/>
                <w:lang w:val="es-ES" w:eastAsia="es-ES"/>
              </w:rPr>
              <w:t>Tamaño y Localización del Proyecto</w:t>
            </w:r>
          </w:p>
          <w:p w:rsidR="00EB24E1" w:rsidRPr="00B17D38" w:rsidRDefault="00EB24E1" w:rsidP="00C14683">
            <w:pPr>
              <w:pStyle w:val="Prrafodelista"/>
              <w:numPr>
                <w:ilvl w:val="0"/>
                <w:numId w:val="10"/>
              </w:numPr>
              <w:rPr>
                <w:rFonts w:ascii="Arial" w:eastAsia="Times New Roman" w:hAnsi="Arial" w:cs="Arial"/>
                <w:sz w:val="24"/>
                <w:szCs w:val="24"/>
                <w:lang w:val="es-ES" w:eastAsia="es-ES"/>
              </w:rPr>
            </w:pPr>
            <w:r w:rsidRPr="00B17D38">
              <w:rPr>
                <w:rFonts w:ascii="Arial" w:eastAsia="Times New Roman" w:hAnsi="Arial" w:cs="Arial"/>
                <w:sz w:val="24"/>
                <w:szCs w:val="24"/>
                <w:lang w:val="es-ES" w:eastAsia="es-ES"/>
              </w:rPr>
              <w:t>Disponibilidad de Recursos y costos de los suministros</w:t>
            </w:r>
          </w:p>
          <w:p w:rsidR="000E6317" w:rsidRPr="00B17D38" w:rsidRDefault="00EB24E1" w:rsidP="00C14683">
            <w:pPr>
              <w:pStyle w:val="Prrafodelista"/>
              <w:numPr>
                <w:ilvl w:val="0"/>
                <w:numId w:val="10"/>
              </w:numPr>
              <w:rPr>
                <w:rFonts w:ascii="Arial" w:eastAsia="Times New Roman" w:hAnsi="Arial" w:cs="Arial"/>
                <w:sz w:val="24"/>
                <w:szCs w:val="24"/>
                <w:lang w:val="es-ES" w:eastAsia="es-ES"/>
              </w:rPr>
            </w:pPr>
            <w:r w:rsidRPr="00B17D38">
              <w:rPr>
                <w:rFonts w:ascii="Arial" w:eastAsia="Times New Roman" w:hAnsi="Arial" w:cs="Arial"/>
                <w:sz w:val="24"/>
                <w:szCs w:val="24"/>
                <w:lang w:val="es-ES" w:eastAsia="es-ES"/>
              </w:rPr>
              <w:t xml:space="preserve">Procesos Tecnológicos y Programas de producción. </w:t>
            </w:r>
          </w:p>
          <w:p w:rsidR="003558E6" w:rsidRPr="00B17D38" w:rsidRDefault="00EB24E1" w:rsidP="00C14683">
            <w:pPr>
              <w:pStyle w:val="Prrafodelista"/>
              <w:numPr>
                <w:ilvl w:val="0"/>
                <w:numId w:val="10"/>
              </w:numPr>
              <w:jc w:val="both"/>
              <w:rPr>
                <w:rFonts w:ascii="Arial" w:eastAsia="Times New Roman" w:hAnsi="Arial" w:cs="Arial"/>
                <w:sz w:val="24"/>
                <w:szCs w:val="24"/>
                <w:lang w:val="es-ES" w:eastAsia="es-ES"/>
              </w:rPr>
            </w:pPr>
            <w:r w:rsidRPr="00B17D38">
              <w:rPr>
                <w:rFonts w:ascii="Arial" w:eastAsia="Times New Roman" w:hAnsi="Arial" w:cs="Arial"/>
                <w:sz w:val="24"/>
                <w:szCs w:val="24"/>
                <w:lang w:val="es-ES" w:eastAsia="es-ES"/>
              </w:rPr>
              <w:t>Distribución de Planta</w:t>
            </w:r>
            <w:r w:rsidR="000E6317" w:rsidRPr="00B17D38">
              <w:rPr>
                <w:rFonts w:ascii="Arial" w:eastAsia="Times New Roman" w:hAnsi="Arial" w:cs="Arial"/>
                <w:sz w:val="24"/>
                <w:szCs w:val="24"/>
                <w:lang w:val="es-ES" w:eastAsia="es-ES"/>
              </w:rPr>
              <w:t xml:space="preserve"> de </w:t>
            </w:r>
            <w:r w:rsidRPr="00B17D38">
              <w:rPr>
                <w:rFonts w:ascii="Arial" w:eastAsia="Times New Roman" w:hAnsi="Arial" w:cs="Arial"/>
                <w:sz w:val="24"/>
                <w:szCs w:val="24"/>
                <w:lang w:val="es-ES" w:eastAsia="es-ES"/>
              </w:rPr>
              <w:t>Operación: Obras físicas, organización, calendarios</w:t>
            </w:r>
          </w:p>
          <w:p w:rsidR="00EB24E1" w:rsidRPr="00B17D38" w:rsidRDefault="00B17D38" w:rsidP="00EB24E1">
            <w:pPr>
              <w:pStyle w:val="Ttulo1"/>
              <w:jc w:val="both"/>
              <w:outlineLvl w:val="0"/>
              <w:rPr>
                <w:rFonts w:ascii="Arial" w:eastAsia="Times New Roman" w:hAnsi="Arial" w:cs="Arial"/>
                <w:bCs w:val="0"/>
                <w:color w:val="auto"/>
                <w:sz w:val="24"/>
                <w:szCs w:val="24"/>
              </w:rPr>
            </w:pPr>
            <w:r w:rsidRPr="00B17D38">
              <w:rPr>
                <w:rFonts w:ascii="Arial" w:eastAsia="Times New Roman" w:hAnsi="Arial" w:cs="Arial"/>
                <w:bCs w:val="0"/>
                <w:color w:val="auto"/>
                <w:sz w:val="24"/>
                <w:szCs w:val="24"/>
              </w:rPr>
              <w:t xml:space="preserve">UNIDAD 4: </w:t>
            </w:r>
            <w:r w:rsidR="00EB24E1" w:rsidRPr="00B17D38">
              <w:rPr>
                <w:rFonts w:ascii="Arial" w:eastAsia="Times New Roman" w:hAnsi="Arial" w:cs="Arial"/>
                <w:bCs w:val="0"/>
                <w:color w:val="auto"/>
                <w:sz w:val="24"/>
                <w:szCs w:val="24"/>
              </w:rPr>
              <w:t xml:space="preserve">El ESTUDIO FINANCIERO </w:t>
            </w:r>
          </w:p>
          <w:p w:rsidR="00EB24E1" w:rsidRPr="00B17D38" w:rsidRDefault="00EB24E1" w:rsidP="00C14683">
            <w:pPr>
              <w:pStyle w:val="Ttulo1"/>
              <w:keepLines w:val="0"/>
              <w:numPr>
                <w:ilvl w:val="0"/>
                <w:numId w:val="11"/>
              </w:numPr>
              <w:spacing w:before="0"/>
              <w:jc w:val="both"/>
              <w:outlineLvl w:val="0"/>
              <w:rPr>
                <w:rFonts w:ascii="Arial" w:eastAsia="Times New Roman" w:hAnsi="Arial" w:cs="Arial"/>
                <w:b w:val="0"/>
                <w:bCs w:val="0"/>
                <w:color w:val="auto"/>
                <w:sz w:val="24"/>
                <w:szCs w:val="24"/>
              </w:rPr>
            </w:pPr>
            <w:r w:rsidRPr="00B17D38">
              <w:rPr>
                <w:rFonts w:ascii="Arial" w:eastAsia="Times New Roman" w:hAnsi="Arial" w:cs="Arial"/>
                <w:b w:val="0"/>
                <w:bCs w:val="0"/>
                <w:color w:val="auto"/>
                <w:sz w:val="24"/>
                <w:szCs w:val="24"/>
              </w:rPr>
              <w:t>Presupuestos  de inversiones</w:t>
            </w:r>
          </w:p>
          <w:p w:rsidR="00EB24E1" w:rsidRPr="00B17D38" w:rsidRDefault="00EB24E1" w:rsidP="00C14683">
            <w:pPr>
              <w:pStyle w:val="Ttulo1"/>
              <w:keepLines w:val="0"/>
              <w:numPr>
                <w:ilvl w:val="0"/>
                <w:numId w:val="11"/>
              </w:numPr>
              <w:spacing w:before="0"/>
              <w:jc w:val="both"/>
              <w:outlineLvl w:val="0"/>
              <w:rPr>
                <w:rFonts w:ascii="Arial" w:eastAsia="Times New Roman" w:hAnsi="Arial" w:cs="Arial"/>
                <w:b w:val="0"/>
                <w:bCs w:val="0"/>
                <w:color w:val="auto"/>
                <w:sz w:val="24"/>
                <w:szCs w:val="24"/>
              </w:rPr>
            </w:pPr>
            <w:r w:rsidRPr="00B17D38">
              <w:rPr>
                <w:rFonts w:ascii="Arial" w:eastAsia="Times New Roman" w:hAnsi="Arial" w:cs="Arial"/>
                <w:b w:val="0"/>
                <w:bCs w:val="0"/>
                <w:color w:val="auto"/>
                <w:sz w:val="24"/>
                <w:szCs w:val="24"/>
              </w:rPr>
              <w:t xml:space="preserve">Presupuesto de Costos de Operación </w:t>
            </w:r>
          </w:p>
          <w:p w:rsidR="00EB24E1" w:rsidRPr="00B17D38" w:rsidRDefault="00EB24E1" w:rsidP="00C14683">
            <w:pPr>
              <w:pStyle w:val="Ttulo1"/>
              <w:keepLines w:val="0"/>
              <w:numPr>
                <w:ilvl w:val="0"/>
                <w:numId w:val="11"/>
              </w:numPr>
              <w:spacing w:before="0"/>
              <w:jc w:val="both"/>
              <w:outlineLvl w:val="0"/>
              <w:rPr>
                <w:rFonts w:ascii="Arial" w:eastAsia="Times New Roman" w:hAnsi="Arial" w:cs="Arial"/>
                <w:b w:val="0"/>
                <w:bCs w:val="0"/>
                <w:color w:val="auto"/>
                <w:sz w:val="24"/>
                <w:szCs w:val="24"/>
              </w:rPr>
            </w:pPr>
            <w:r w:rsidRPr="00B17D38">
              <w:rPr>
                <w:rFonts w:ascii="Arial" w:eastAsia="Times New Roman" w:hAnsi="Arial" w:cs="Arial"/>
                <w:b w:val="0"/>
                <w:bCs w:val="0"/>
                <w:color w:val="auto"/>
                <w:sz w:val="24"/>
                <w:szCs w:val="24"/>
              </w:rPr>
              <w:t>Presupuesto de Ingresos</w:t>
            </w:r>
          </w:p>
          <w:p w:rsidR="00EB24E1" w:rsidRPr="00B17D38" w:rsidRDefault="00EB24E1" w:rsidP="00C14683">
            <w:pPr>
              <w:pStyle w:val="Ttulo1"/>
              <w:keepLines w:val="0"/>
              <w:numPr>
                <w:ilvl w:val="0"/>
                <w:numId w:val="11"/>
              </w:numPr>
              <w:spacing w:before="0"/>
              <w:jc w:val="both"/>
              <w:outlineLvl w:val="0"/>
              <w:rPr>
                <w:rFonts w:ascii="Arial" w:eastAsia="Times New Roman" w:hAnsi="Arial" w:cs="Arial"/>
                <w:b w:val="0"/>
                <w:bCs w:val="0"/>
                <w:color w:val="auto"/>
                <w:sz w:val="24"/>
                <w:szCs w:val="24"/>
              </w:rPr>
            </w:pPr>
            <w:r w:rsidRPr="00B17D38">
              <w:rPr>
                <w:rFonts w:ascii="Arial" w:eastAsia="Times New Roman" w:hAnsi="Arial" w:cs="Arial"/>
                <w:b w:val="0"/>
                <w:bCs w:val="0"/>
                <w:color w:val="auto"/>
                <w:sz w:val="24"/>
                <w:szCs w:val="24"/>
              </w:rPr>
              <w:t>Punto de Equilibrio</w:t>
            </w:r>
          </w:p>
          <w:p w:rsidR="00EB24E1" w:rsidRPr="00B17D38" w:rsidRDefault="00EB24E1" w:rsidP="00C14683">
            <w:pPr>
              <w:pStyle w:val="Ttulo1"/>
              <w:keepLines w:val="0"/>
              <w:numPr>
                <w:ilvl w:val="0"/>
                <w:numId w:val="11"/>
              </w:numPr>
              <w:spacing w:before="0"/>
              <w:jc w:val="both"/>
              <w:outlineLvl w:val="0"/>
              <w:rPr>
                <w:rFonts w:ascii="Arial" w:eastAsia="Times New Roman" w:hAnsi="Arial" w:cs="Arial"/>
                <w:b w:val="0"/>
                <w:bCs w:val="0"/>
                <w:color w:val="auto"/>
                <w:sz w:val="24"/>
                <w:szCs w:val="24"/>
              </w:rPr>
            </w:pPr>
            <w:r w:rsidRPr="00B17D38">
              <w:rPr>
                <w:rFonts w:ascii="Arial" w:eastAsia="Times New Roman" w:hAnsi="Arial" w:cs="Arial"/>
                <w:b w:val="0"/>
                <w:bCs w:val="0"/>
                <w:color w:val="auto"/>
                <w:sz w:val="24"/>
                <w:szCs w:val="24"/>
              </w:rPr>
              <w:t>Flujo de Caja</w:t>
            </w:r>
          </w:p>
          <w:p w:rsidR="00EB24E1" w:rsidRPr="00B17D38" w:rsidRDefault="00EB24E1" w:rsidP="00C14683">
            <w:pPr>
              <w:pStyle w:val="Ttulo1"/>
              <w:keepLines w:val="0"/>
              <w:numPr>
                <w:ilvl w:val="0"/>
                <w:numId w:val="11"/>
              </w:numPr>
              <w:spacing w:before="0"/>
              <w:jc w:val="both"/>
              <w:outlineLvl w:val="0"/>
              <w:rPr>
                <w:rFonts w:ascii="Arial" w:eastAsia="Times New Roman" w:hAnsi="Arial" w:cs="Arial"/>
                <w:b w:val="0"/>
                <w:bCs w:val="0"/>
                <w:color w:val="auto"/>
                <w:sz w:val="24"/>
                <w:szCs w:val="24"/>
              </w:rPr>
            </w:pPr>
            <w:r w:rsidRPr="00B17D38">
              <w:rPr>
                <w:rFonts w:ascii="Arial" w:eastAsia="Times New Roman" w:hAnsi="Arial" w:cs="Arial"/>
                <w:b w:val="0"/>
                <w:bCs w:val="0"/>
                <w:color w:val="auto"/>
                <w:sz w:val="24"/>
                <w:szCs w:val="24"/>
              </w:rPr>
              <w:t>Estados financieros Básicos</w:t>
            </w:r>
          </w:p>
          <w:p w:rsidR="00EB24E1" w:rsidRPr="00B17D38" w:rsidRDefault="00EB24E1" w:rsidP="00C14683">
            <w:pPr>
              <w:pStyle w:val="Prrafodelista"/>
              <w:numPr>
                <w:ilvl w:val="0"/>
                <w:numId w:val="11"/>
              </w:numPr>
              <w:spacing w:after="0" w:line="240" w:lineRule="auto"/>
              <w:rPr>
                <w:rFonts w:ascii="Arial" w:eastAsia="Times New Roman" w:hAnsi="Arial" w:cs="Arial"/>
                <w:sz w:val="24"/>
                <w:szCs w:val="24"/>
                <w:lang w:val="es-ES" w:eastAsia="es-ES"/>
              </w:rPr>
            </w:pPr>
            <w:r w:rsidRPr="00B17D38">
              <w:rPr>
                <w:rFonts w:ascii="Arial" w:eastAsia="Times New Roman" w:hAnsi="Arial" w:cs="Arial"/>
                <w:sz w:val="24"/>
                <w:szCs w:val="24"/>
                <w:lang w:val="es-ES" w:eastAsia="es-ES"/>
              </w:rPr>
              <w:t>Financiamiento</w:t>
            </w:r>
          </w:p>
          <w:p w:rsidR="00EB24E1" w:rsidRPr="00B17D38" w:rsidRDefault="00EB24E1" w:rsidP="00EB24E1">
            <w:pPr>
              <w:jc w:val="both"/>
              <w:rPr>
                <w:rFonts w:ascii="Arial" w:hAnsi="Arial" w:cs="Arial"/>
              </w:rPr>
            </w:pPr>
          </w:p>
          <w:p w:rsidR="003558E6" w:rsidRPr="00B17D38" w:rsidRDefault="00B17D38" w:rsidP="001B7672">
            <w:pPr>
              <w:jc w:val="both"/>
              <w:rPr>
                <w:rFonts w:ascii="Arial" w:hAnsi="Arial" w:cs="Arial"/>
                <w:b/>
              </w:rPr>
            </w:pPr>
            <w:r w:rsidRPr="00B17D38">
              <w:rPr>
                <w:rFonts w:ascii="Arial" w:hAnsi="Arial" w:cs="Arial"/>
                <w:b/>
              </w:rPr>
              <w:t xml:space="preserve">UNIDAD 5: </w:t>
            </w:r>
            <w:r w:rsidR="00EB24E1" w:rsidRPr="00B17D38">
              <w:rPr>
                <w:rFonts w:ascii="Arial" w:hAnsi="Arial" w:cs="Arial"/>
                <w:b/>
              </w:rPr>
              <w:t>EVALUACION ECONOMICA Y FINANCIERA</w:t>
            </w:r>
          </w:p>
          <w:p w:rsidR="00EB24E1" w:rsidRPr="00B17D38" w:rsidRDefault="00EB24E1" w:rsidP="00C14683">
            <w:pPr>
              <w:pStyle w:val="Prrafodelista"/>
              <w:numPr>
                <w:ilvl w:val="0"/>
                <w:numId w:val="12"/>
              </w:numPr>
              <w:jc w:val="both"/>
              <w:rPr>
                <w:rFonts w:ascii="Arial" w:eastAsia="Times New Roman" w:hAnsi="Arial" w:cs="Arial"/>
                <w:sz w:val="24"/>
                <w:szCs w:val="24"/>
                <w:lang w:val="es-ES" w:eastAsia="es-ES"/>
              </w:rPr>
            </w:pPr>
            <w:r w:rsidRPr="00B17D38">
              <w:rPr>
                <w:rFonts w:ascii="Arial" w:eastAsia="Times New Roman" w:hAnsi="Arial" w:cs="Arial"/>
                <w:sz w:val="24"/>
                <w:szCs w:val="24"/>
                <w:lang w:val="es-ES" w:eastAsia="es-ES"/>
              </w:rPr>
              <w:t>Evaluación Económica: Introducción Objetivos.</w:t>
            </w:r>
          </w:p>
          <w:p w:rsidR="00EB24E1" w:rsidRPr="00B17D38" w:rsidRDefault="00EB24E1" w:rsidP="00C14683">
            <w:pPr>
              <w:pStyle w:val="Prrafodelista"/>
              <w:numPr>
                <w:ilvl w:val="0"/>
                <w:numId w:val="12"/>
              </w:numPr>
              <w:jc w:val="both"/>
              <w:rPr>
                <w:rFonts w:ascii="Arial" w:eastAsia="Times New Roman" w:hAnsi="Arial" w:cs="Arial"/>
                <w:sz w:val="24"/>
                <w:szCs w:val="24"/>
                <w:lang w:val="es-ES" w:eastAsia="es-ES"/>
              </w:rPr>
            </w:pPr>
            <w:r w:rsidRPr="00B17D38">
              <w:rPr>
                <w:rFonts w:ascii="Arial" w:eastAsia="Times New Roman" w:hAnsi="Arial" w:cs="Arial"/>
                <w:sz w:val="24"/>
                <w:szCs w:val="24"/>
                <w:lang w:val="es-ES" w:eastAsia="es-ES"/>
              </w:rPr>
              <w:t>Valor Presente Neto</w:t>
            </w:r>
          </w:p>
          <w:p w:rsidR="00EB24E1" w:rsidRPr="00B17D38" w:rsidRDefault="00EB24E1" w:rsidP="00C14683">
            <w:pPr>
              <w:pStyle w:val="Prrafodelista"/>
              <w:numPr>
                <w:ilvl w:val="0"/>
                <w:numId w:val="12"/>
              </w:numPr>
              <w:jc w:val="both"/>
              <w:rPr>
                <w:rFonts w:ascii="Arial" w:eastAsia="Times New Roman" w:hAnsi="Arial" w:cs="Arial"/>
                <w:sz w:val="24"/>
                <w:szCs w:val="24"/>
                <w:lang w:val="es-ES" w:eastAsia="es-ES"/>
              </w:rPr>
            </w:pPr>
            <w:r w:rsidRPr="00B17D38">
              <w:rPr>
                <w:rFonts w:ascii="Arial" w:eastAsia="Times New Roman" w:hAnsi="Arial" w:cs="Arial"/>
                <w:sz w:val="24"/>
                <w:szCs w:val="24"/>
                <w:lang w:val="es-ES" w:eastAsia="es-ES"/>
              </w:rPr>
              <w:t xml:space="preserve">Tasa Interna de Retorno. </w:t>
            </w:r>
          </w:p>
          <w:p w:rsidR="00EB24E1" w:rsidRPr="00B17D38" w:rsidRDefault="00EB24E1" w:rsidP="00C14683">
            <w:pPr>
              <w:pStyle w:val="Prrafodelista"/>
              <w:numPr>
                <w:ilvl w:val="0"/>
                <w:numId w:val="12"/>
              </w:numPr>
              <w:jc w:val="both"/>
              <w:rPr>
                <w:rFonts w:ascii="Arial" w:eastAsia="Times New Roman" w:hAnsi="Arial" w:cs="Arial"/>
                <w:sz w:val="24"/>
                <w:szCs w:val="24"/>
                <w:lang w:val="es-ES" w:eastAsia="es-ES"/>
              </w:rPr>
            </w:pPr>
            <w:r w:rsidRPr="00B17D38">
              <w:rPr>
                <w:rFonts w:ascii="Arial" w:eastAsia="Times New Roman" w:hAnsi="Arial" w:cs="Arial"/>
                <w:sz w:val="24"/>
                <w:szCs w:val="24"/>
                <w:lang w:val="es-ES" w:eastAsia="es-ES"/>
              </w:rPr>
              <w:t>Relación Costo - Beneficio</w:t>
            </w:r>
          </w:p>
          <w:p w:rsidR="00EB24E1" w:rsidRPr="00B17D38" w:rsidRDefault="00EB24E1" w:rsidP="00C14683">
            <w:pPr>
              <w:pStyle w:val="Prrafodelista"/>
              <w:numPr>
                <w:ilvl w:val="0"/>
                <w:numId w:val="12"/>
              </w:numPr>
              <w:jc w:val="both"/>
              <w:rPr>
                <w:rFonts w:ascii="Arial" w:eastAsia="Times New Roman" w:hAnsi="Arial" w:cs="Arial"/>
                <w:sz w:val="24"/>
                <w:szCs w:val="24"/>
                <w:lang w:val="es-ES" w:eastAsia="es-ES"/>
              </w:rPr>
            </w:pPr>
            <w:r w:rsidRPr="00B17D38">
              <w:rPr>
                <w:rFonts w:ascii="Arial" w:eastAsia="Times New Roman" w:hAnsi="Arial" w:cs="Arial"/>
                <w:sz w:val="24"/>
                <w:szCs w:val="24"/>
                <w:lang w:val="es-ES" w:eastAsia="es-ES"/>
              </w:rPr>
              <w:t xml:space="preserve">Punto de Equilibrio. </w:t>
            </w:r>
          </w:p>
          <w:p w:rsidR="00EB24E1" w:rsidRPr="00B17D38" w:rsidRDefault="00EB24E1" w:rsidP="00C14683">
            <w:pPr>
              <w:pStyle w:val="Prrafodelista"/>
              <w:numPr>
                <w:ilvl w:val="0"/>
                <w:numId w:val="12"/>
              </w:numPr>
              <w:jc w:val="both"/>
              <w:rPr>
                <w:rFonts w:ascii="Arial" w:eastAsia="Times New Roman" w:hAnsi="Arial" w:cs="Arial"/>
                <w:sz w:val="24"/>
                <w:szCs w:val="24"/>
                <w:lang w:val="es-ES" w:eastAsia="es-ES"/>
              </w:rPr>
            </w:pPr>
            <w:r w:rsidRPr="00B17D38">
              <w:rPr>
                <w:rFonts w:ascii="Arial" w:eastAsia="Times New Roman" w:hAnsi="Arial" w:cs="Arial"/>
                <w:sz w:val="24"/>
                <w:szCs w:val="24"/>
                <w:lang w:val="es-ES" w:eastAsia="es-ES"/>
              </w:rPr>
              <w:t>Costo Anual Equivalente.</w:t>
            </w:r>
          </w:p>
          <w:p w:rsidR="00EB24E1" w:rsidRPr="00B17D38" w:rsidRDefault="00EB24E1" w:rsidP="00C14683">
            <w:pPr>
              <w:pStyle w:val="Prrafodelista"/>
              <w:numPr>
                <w:ilvl w:val="0"/>
                <w:numId w:val="12"/>
              </w:numPr>
              <w:jc w:val="both"/>
              <w:rPr>
                <w:rFonts w:ascii="Arial" w:eastAsia="Times New Roman" w:hAnsi="Arial" w:cs="Arial"/>
                <w:sz w:val="24"/>
                <w:szCs w:val="24"/>
                <w:lang w:val="es-ES" w:eastAsia="es-ES"/>
              </w:rPr>
            </w:pPr>
            <w:r w:rsidRPr="00B17D38">
              <w:rPr>
                <w:rFonts w:ascii="Arial" w:eastAsia="Times New Roman" w:hAnsi="Arial" w:cs="Arial"/>
                <w:sz w:val="24"/>
                <w:szCs w:val="24"/>
                <w:lang w:val="es-ES" w:eastAsia="es-ES"/>
              </w:rPr>
              <w:t>Análisis de sensibilidad</w:t>
            </w:r>
          </w:p>
          <w:p w:rsidR="005307D9" w:rsidRDefault="005307D9" w:rsidP="001B7672">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Tr="00E525ED">
        <w:tc>
          <w:tcPr>
            <w:tcW w:w="9740"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E525ED">
        <w:tc>
          <w:tcPr>
            <w:tcW w:w="9740" w:type="dxa"/>
          </w:tcPr>
          <w:p w:rsidR="00F733F1" w:rsidRPr="00F733F1" w:rsidRDefault="00F733F1" w:rsidP="00C14683">
            <w:pPr>
              <w:pStyle w:val="Prrafodelista"/>
              <w:numPr>
                <w:ilvl w:val="0"/>
                <w:numId w:val="12"/>
              </w:numPr>
              <w:jc w:val="both"/>
              <w:rPr>
                <w:rFonts w:ascii="Arial" w:eastAsia="Times New Roman" w:hAnsi="Arial" w:cs="Arial"/>
                <w:sz w:val="24"/>
                <w:szCs w:val="24"/>
                <w:lang w:val="es-ES" w:eastAsia="es-ES"/>
              </w:rPr>
            </w:pPr>
            <w:r w:rsidRPr="00F733F1">
              <w:rPr>
                <w:rFonts w:ascii="Arial" w:eastAsia="Times New Roman" w:hAnsi="Arial" w:cs="Arial"/>
                <w:sz w:val="24"/>
                <w:szCs w:val="24"/>
                <w:lang w:val="es-ES" w:eastAsia="es-ES"/>
              </w:rPr>
              <w:t>ANÁLISIS TÉCNICO-ECONÓMICO: Proceso de verificación a nivel de una iniciativa de inversión de la validez de la alternativa de solución de un problema, a través de la comparación del flujo de beneficios y costos que genera la iniciativa durante un horizonte de evaluación determinado.</w:t>
            </w:r>
          </w:p>
          <w:p w:rsidR="00F733F1" w:rsidRPr="00F733F1" w:rsidRDefault="00F733F1" w:rsidP="00C14683">
            <w:pPr>
              <w:pStyle w:val="Prrafodelista"/>
              <w:numPr>
                <w:ilvl w:val="0"/>
                <w:numId w:val="12"/>
              </w:numPr>
              <w:jc w:val="both"/>
              <w:rPr>
                <w:rFonts w:ascii="Arial" w:eastAsia="Times New Roman" w:hAnsi="Arial" w:cs="Arial"/>
                <w:sz w:val="24"/>
                <w:szCs w:val="24"/>
                <w:lang w:val="es-ES" w:eastAsia="es-ES"/>
              </w:rPr>
            </w:pPr>
            <w:r w:rsidRPr="00F733F1">
              <w:rPr>
                <w:rFonts w:ascii="Arial" w:eastAsia="Times New Roman" w:hAnsi="Arial" w:cs="Arial"/>
                <w:sz w:val="24"/>
                <w:szCs w:val="24"/>
                <w:lang w:val="es-ES" w:eastAsia="es-ES"/>
              </w:rPr>
              <w:t xml:space="preserve">CICLO DE VIDA:    Proceso de transformación que experimenta una </w:t>
            </w:r>
            <w:r w:rsidRPr="00F733F1">
              <w:rPr>
                <w:rFonts w:ascii="Arial" w:eastAsia="Times New Roman" w:hAnsi="Arial" w:cs="Arial"/>
                <w:sz w:val="24"/>
                <w:szCs w:val="24"/>
                <w:lang w:val="es-ES" w:eastAsia="es-ES"/>
              </w:rPr>
              <w:lastRenderedPageBreak/>
              <w:t>iniciativa de inversión desde su etapa</w:t>
            </w:r>
            <w:r>
              <w:rPr>
                <w:rFonts w:ascii="Arial" w:eastAsia="Times New Roman" w:hAnsi="Arial" w:cs="Arial"/>
                <w:sz w:val="24"/>
                <w:szCs w:val="24"/>
                <w:lang w:val="es-ES" w:eastAsia="es-ES"/>
              </w:rPr>
              <w:t xml:space="preserve"> </w:t>
            </w:r>
            <w:r w:rsidRPr="00F733F1">
              <w:rPr>
                <w:rFonts w:ascii="Arial" w:eastAsia="Times New Roman" w:hAnsi="Arial" w:cs="Arial"/>
                <w:sz w:val="24"/>
                <w:szCs w:val="24"/>
                <w:lang w:val="es-ES" w:eastAsia="es-ES"/>
              </w:rPr>
              <w:t>de idea hasta que se encuentra en operación plena.</w:t>
            </w:r>
          </w:p>
          <w:p w:rsidR="00F733F1" w:rsidRPr="00F733F1" w:rsidRDefault="00F733F1" w:rsidP="00C14683">
            <w:pPr>
              <w:pStyle w:val="Prrafodelista"/>
              <w:numPr>
                <w:ilvl w:val="0"/>
                <w:numId w:val="12"/>
              </w:numPr>
              <w:jc w:val="both"/>
              <w:rPr>
                <w:rFonts w:ascii="Arial" w:eastAsia="Times New Roman" w:hAnsi="Arial" w:cs="Arial"/>
                <w:sz w:val="24"/>
                <w:szCs w:val="24"/>
                <w:lang w:val="es-ES" w:eastAsia="es-ES"/>
              </w:rPr>
            </w:pPr>
            <w:r w:rsidRPr="00F733F1">
              <w:rPr>
                <w:rFonts w:ascii="Arial" w:eastAsia="Times New Roman" w:hAnsi="Arial" w:cs="Arial"/>
                <w:sz w:val="24"/>
                <w:szCs w:val="24"/>
                <w:lang w:val="es-ES" w:eastAsia="es-ES"/>
              </w:rPr>
              <w:t>DISEÑO: Etapa del ciclo de vida de una iniciativa de inversión en la cual se elaboran las características de</w:t>
            </w:r>
            <w:r>
              <w:rPr>
                <w:rFonts w:ascii="Arial" w:eastAsia="Times New Roman" w:hAnsi="Arial" w:cs="Arial"/>
                <w:sz w:val="24"/>
                <w:szCs w:val="24"/>
                <w:lang w:val="es-ES" w:eastAsia="es-ES"/>
              </w:rPr>
              <w:t xml:space="preserve"> </w:t>
            </w:r>
            <w:r w:rsidRPr="00F733F1">
              <w:rPr>
                <w:rFonts w:ascii="Arial" w:eastAsia="Times New Roman" w:hAnsi="Arial" w:cs="Arial"/>
                <w:sz w:val="24"/>
                <w:szCs w:val="24"/>
                <w:lang w:val="es-ES" w:eastAsia="es-ES"/>
              </w:rPr>
              <w:t>arquitectura, estudios de ingeniería y especialidades.</w:t>
            </w:r>
          </w:p>
          <w:p w:rsidR="00F733F1" w:rsidRPr="00F733F1" w:rsidRDefault="00F733F1" w:rsidP="00C14683">
            <w:pPr>
              <w:pStyle w:val="Prrafodelista"/>
              <w:numPr>
                <w:ilvl w:val="0"/>
                <w:numId w:val="12"/>
              </w:numPr>
              <w:jc w:val="both"/>
              <w:rPr>
                <w:rFonts w:ascii="Arial" w:eastAsia="Times New Roman" w:hAnsi="Arial" w:cs="Arial"/>
                <w:sz w:val="24"/>
                <w:szCs w:val="24"/>
                <w:lang w:val="es-ES" w:eastAsia="es-ES"/>
              </w:rPr>
            </w:pPr>
            <w:r w:rsidRPr="00F733F1">
              <w:rPr>
                <w:rFonts w:ascii="Arial" w:eastAsia="Times New Roman" w:hAnsi="Arial" w:cs="Arial"/>
                <w:sz w:val="24"/>
                <w:szCs w:val="24"/>
                <w:lang w:val="es-ES" w:eastAsia="es-ES"/>
              </w:rPr>
              <w:t>EJECUCIÓN: Etapa del ciclo de vida de una iniciativa de inversión en la cual se ejecuta físicamente la misma. También se aplica para la etapa de desarrollo de los estudios básicos y programas aún cuando no generan un bien físico.</w:t>
            </w:r>
          </w:p>
          <w:p w:rsidR="00F733F1" w:rsidRPr="00F733F1" w:rsidRDefault="00F733F1" w:rsidP="00C14683">
            <w:pPr>
              <w:pStyle w:val="Prrafodelista"/>
              <w:numPr>
                <w:ilvl w:val="0"/>
                <w:numId w:val="12"/>
              </w:numPr>
              <w:jc w:val="both"/>
              <w:rPr>
                <w:rFonts w:ascii="Arial" w:eastAsia="Times New Roman" w:hAnsi="Arial" w:cs="Arial"/>
                <w:sz w:val="24"/>
                <w:szCs w:val="24"/>
                <w:lang w:val="es-ES" w:eastAsia="es-ES"/>
              </w:rPr>
            </w:pPr>
            <w:r w:rsidRPr="00F733F1">
              <w:rPr>
                <w:rFonts w:ascii="Arial" w:eastAsia="Times New Roman" w:hAnsi="Arial" w:cs="Arial"/>
                <w:sz w:val="24"/>
                <w:szCs w:val="24"/>
                <w:lang w:val="es-ES" w:eastAsia="es-ES"/>
              </w:rPr>
              <w:t>EVALUACIÓN DE UNA INICIATIVA DE INVERSIÓN: Proceso que orienta la toma de decisiones sobre la mejor alternativa de solución de un problema.</w:t>
            </w:r>
          </w:p>
          <w:p w:rsidR="0001469A" w:rsidRPr="00F733F1" w:rsidRDefault="00F733F1" w:rsidP="00C14683">
            <w:pPr>
              <w:pStyle w:val="Prrafodelista"/>
              <w:numPr>
                <w:ilvl w:val="0"/>
                <w:numId w:val="12"/>
              </w:numPr>
              <w:jc w:val="both"/>
              <w:rPr>
                <w:rFonts w:ascii="Arial" w:eastAsia="Times New Roman" w:hAnsi="Arial" w:cs="Arial"/>
                <w:sz w:val="24"/>
                <w:szCs w:val="24"/>
                <w:lang w:val="es-ES" w:eastAsia="es-ES"/>
              </w:rPr>
            </w:pPr>
            <w:r w:rsidRPr="00F733F1">
              <w:rPr>
                <w:rFonts w:ascii="Arial" w:eastAsia="Times New Roman" w:hAnsi="Arial" w:cs="Arial"/>
                <w:sz w:val="24"/>
                <w:szCs w:val="24"/>
                <w:lang w:val="es-ES" w:eastAsia="es-ES"/>
              </w:rPr>
              <w:t xml:space="preserve">FACTIBILIDAD: Etapa del ciclo de vida de una iniciativa de inversión en la cual se examina con precisión la alternativa más viable de las identificadas en la etapa de </w:t>
            </w:r>
            <w:r w:rsidR="00C4719A" w:rsidRPr="00F733F1">
              <w:rPr>
                <w:rFonts w:ascii="Arial" w:eastAsia="Times New Roman" w:hAnsi="Arial" w:cs="Arial"/>
                <w:sz w:val="24"/>
                <w:szCs w:val="24"/>
                <w:lang w:val="es-ES" w:eastAsia="es-ES"/>
              </w:rPr>
              <w:t>pre factibilidad</w:t>
            </w:r>
            <w:r w:rsidRPr="00F733F1">
              <w:rPr>
                <w:rFonts w:ascii="Arial" w:eastAsia="Times New Roman" w:hAnsi="Arial" w:cs="Arial"/>
                <w:sz w:val="24"/>
                <w:szCs w:val="24"/>
                <w:lang w:val="es-ES" w:eastAsia="es-ES"/>
              </w:rPr>
              <w:t>.</w:t>
            </w:r>
          </w:p>
          <w:p w:rsidR="00F733F1" w:rsidRPr="00F733F1" w:rsidRDefault="00F733F1" w:rsidP="00C14683">
            <w:pPr>
              <w:pStyle w:val="Prrafodelista"/>
              <w:numPr>
                <w:ilvl w:val="0"/>
                <w:numId w:val="12"/>
              </w:numPr>
              <w:jc w:val="both"/>
              <w:rPr>
                <w:rFonts w:ascii="Arial" w:eastAsia="Times New Roman" w:hAnsi="Arial" w:cs="Arial"/>
                <w:sz w:val="24"/>
                <w:szCs w:val="24"/>
                <w:lang w:val="es-ES" w:eastAsia="es-ES"/>
              </w:rPr>
            </w:pPr>
            <w:r w:rsidRPr="00F733F1">
              <w:rPr>
                <w:rFonts w:ascii="Arial" w:eastAsia="Times New Roman" w:hAnsi="Arial" w:cs="Arial"/>
                <w:sz w:val="24"/>
                <w:szCs w:val="24"/>
                <w:lang w:val="es-ES" w:eastAsia="es-ES"/>
              </w:rPr>
              <w:t>INICIATIVA DE INVERSIÓN: Comprende los gastos en que debe incurrirse para la ejecución de estudios básicos, proyectos y programas de inversión.</w:t>
            </w:r>
          </w:p>
          <w:p w:rsidR="00F733F1" w:rsidRPr="00F733F1" w:rsidRDefault="00F733F1" w:rsidP="00C14683">
            <w:pPr>
              <w:pStyle w:val="Prrafodelista"/>
              <w:numPr>
                <w:ilvl w:val="0"/>
                <w:numId w:val="12"/>
              </w:numPr>
              <w:jc w:val="both"/>
              <w:rPr>
                <w:rFonts w:ascii="Arial" w:eastAsia="Times New Roman" w:hAnsi="Arial" w:cs="Arial"/>
                <w:sz w:val="24"/>
                <w:szCs w:val="24"/>
                <w:lang w:val="es-ES" w:eastAsia="es-ES"/>
              </w:rPr>
            </w:pPr>
            <w:r w:rsidRPr="00F733F1">
              <w:rPr>
                <w:rFonts w:ascii="Arial" w:eastAsia="Times New Roman" w:hAnsi="Arial" w:cs="Arial"/>
                <w:sz w:val="24"/>
                <w:szCs w:val="24"/>
                <w:lang w:val="es-ES" w:eastAsia="es-ES"/>
              </w:rPr>
              <w:t>PERFIL: Etapa del ciclo de vida en la cual se efectúa un análisis preliminar de los aspectos técnicos, de los estudios de mercado y de evaluación de una iniciativa de inversión.</w:t>
            </w:r>
          </w:p>
          <w:p w:rsidR="00F733F1" w:rsidRPr="00F733F1" w:rsidRDefault="00F733F1" w:rsidP="00C14683">
            <w:pPr>
              <w:pStyle w:val="Prrafodelista"/>
              <w:numPr>
                <w:ilvl w:val="0"/>
                <w:numId w:val="12"/>
              </w:numPr>
              <w:jc w:val="both"/>
              <w:rPr>
                <w:rFonts w:ascii="Arial" w:eastAsia="Times New Roman" w:hAnsi="Arial" w:cs="Arial"/>
                <w:sz w:val="24"/>
                <w:szCs w:val="24"/>
                <w:lang w:val="es-ES" w:eastAsia="es-ES"/>
              </w:rPr>
            </w:pPr>
            <w:r w:rsidRPr="00F733F1">
              <w:rPr>
                <w:rFonts w:ascii="Arial" w:eastAsia="Times New Roman" w:hAnsi="Arial" w:cs="Arial"/>
                <w:sz w:val="24"/>
                <w:szCs w:val="24"/>
                <w:lang w:val="es-ES" w:eastAsia="es-ES"/>
              </w:rPr>
              <w:t>PREFACTIBILIDAD: Etapa del ciclo de vida de una iniciativa de inversión en la cual se examinan con mayor grado de detalle las alternativas viables desde el punto de vista técnico, económico y social</w:t>
            </w:r>
          </w:p>
          <w:p w:rsidR="00F733F1" w:rsidRPr="00F733F1" w:rsidRDefault="00F733F1" w:rsidP="00C14683">
            <w:pPr>
              <w:pStyle w:val="Prrafodelista"/>
              <w:numPr>
                <w:ilvl w:val="0"/>
                <w:numId w:val="12"/>
              </w:numPr>
              <w:jc w:val="both"/>
              <w:rPr>
                <w:rFonts w:ascii="Arial" w:eastAsia="Times New Roman" w:hAnsi="Arial" w:cs="Arial"/>
                <w:sz w:val="24"/>
                <w:szCs w:val="24"/>
                <w:lang w:val="es-ES" w:eastAsia="es-ES"/>
              </w:rPr>
            </w:pPr>
            <w:r w:rsidRPr="00F733F1">
              <w:rPr>
                <w:rFonts w:ascii="Arial" w:eastAsia="Times New Roman" w:hAnsi="Arial" w:cs="Arial"/>
                <w:sz w:val="24"/>
                <w:szCs w:val="24"/>
                <w:lang w:val="es-ES" w:eastAsia="es-ES"/>
              </w:rPr>
              <w:t xml:space="preserve">PROYECTO: Son los gastos destinados a financiar estudios </w:t>
            </w:r>
            <w:r w:rsidR="00C4719A">
              <w:rPr>
                <w:rFonts w:ascii="Arial" w:eastAsia="Times New Roman" w:hAnsi="Arial" w:cs="Arial"/>
                <w:sz w:val="24"/>
                <w:szCs w:val="24"/>
                <w:lang w:val="es-ES" w:eastAsia="es-ES"/>
              </w:rPr>
              <w:t xml:space="preserve">de </w:t>
            </w:r>
            <w:r w:rsidRPr="00F733F1">
              <w:rPr>
                <w:rFonts w:ascii="Arial" w:eastAsia="Times New Roman" w:hAnsi="Arial" w:cs="Arial"/>
                <w:sz w:val="24"/>
                <w:szCs w:val="24"/>
                <w:lang w:val="es-ES" w:eastAsia="es-ES"/>
              </w:rPr>
              <w:t>pre</w:t>
            </w:r>
            <w:r w:rsidR="00C4719A">
              <w:rPr>
                <w:rFonts w:ascii="Arial" w:eastAsia="Times New Roman" w:hAnsi="Arial" w:cs="Arial"/>
                <w:sz w:val="24"/>
                <w:szCs w:val="24"/>
                <w:lang w:val="es-ES" w:eastAsia="es-ES"/>
              </w:rPr>
              <w:t xml:space="preserve"> </w:t>
            </w:r>
            <w:r w:rsidR="00C4719A" w:rsidRPr="00F733F1">
              <w:rPr>
                <w:rFonts w:ascii="Arial" w:eastAsia="Times New Roman" w:hAnsi="Arial" w:cs="Arial"/>
                <w:sz w:val="24"/>
                <w:szCs w:val="24"/>
                <w:lang w:val="es-ES" w:eastAsia="es-ES"/>
              </w:rPr>
              <w:t>inversiones</w:t>
            </w:r>
            <w:r w:rsidRPr="00F733F1">
              <w:rPr>
                <w:rFonts w:ascii="Arial" w:eastAsia="Times New Roman" w:hAnsi="Arial" w:cs="Arial"/>
                <w:sz w:val="24"/>
                <w:szCs w:val="24"/>
                <w:lang w:val="es-ES" w:eastAsia="es-ES"/>
              </w:rPr>
              <w:t xml:space="preserve">, de </w:t>
            </w:r>
            <w:r w:rsidR="00C4719A" w:rsidRPr="00F733F1">
              <w:rPr>
                <w:rFonts w:ascii="Arial" w:eastAsia="Times New Roman" w:hAnsi="Arial" w:cs="Arial"/>
                <w:sz w:val="24"/>
                <w:szCs w:val="24"/>
                <w:lang w:val="es-ES" w:eastAsia="es-ES"/>
              </w:rPr>
              <w:t>pre factibilidad</w:t>
            </w:r>
            <w:r w:rsidRPr="00F733F1">
              <w:rPr>
                <w:rFonts w:ascii="Arial" w:eastAsia="Times New Roman" w:hAnsi="Arial" w:cs="Arial"/>
                <w:sz w:val="24"/>
                <w:szCs w:val="24"/>
                <w:lang w:val="es-ES" w:eastAsia="es-ES"/>
              </w:rPr>
              <w:t>, factibilidad y diseño, los que a su vez sirven para generar información que permite decidir y llevar a cabo la ejecución futura de una iniciativa de un proyecto de inversión.</w:t>
            </w:r>
          </w:p>
          <w:p w:rsidR="005307D9" w:rsidRPr="00D774F2" w:rsidRDefault="005307D9" w:rsidP="00D774F2">
            <w:pPr>
              <w:rPr>
                <w:rFonts w:ascii="Arial" w:hAnsi="Arial" w:cs="Arial"/>
                <w:color w:val="C00000"/>
                <w:sz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2A23F7" w:rsidRDefault="002A23F7" w:rsidP="002A23F7">
            <w:pPr>
              <w:jc w:val="both"/>
              <w:rPr>
                <w:rFonts w:ascii="Arial" w:hAnsi="Arial" w:cs="Arial"/>
                <w:lang w:val="es-ES_tradnl"/>
              </w:rPr>
            </w:pPr>
            <w:r w:rsidRPr="003C48FF">
              <w:rPr>
                <w:rFonts w:ascii="Arial" w:hAnsi="Arial" w:cs="Arial"/>
                <w:lang w:val="es-ES_tradnl"/>
              </w:rPr>
              <w:t xml:space="preserve">Metodología durante el </w:t>
            </w:r>
            <w:r w:rsidRPr="005D3545">
              <w:rPr>
                <w:rFonts w:ascii="Arial" w:hAnsi="Arial" w:cs="Arial"/>
                <w:lang w:val="es-ES_tradnl"/>
              </w:rPr>
              <w:t xml:space="preserve">trabajo con acompañamiento del Docente </w:t>
            </w:r>
            <w:r w:rsidRPr="003C48FF">
              <w:rPr>
                <w:rFonts w:ascii="Arial" w:hAnsi="Arial" w:cs="Arial"/>
                <w:lang w:val="es-ES_tradnl"/>
              </w:rPr>
              <w:t>se basará en las diferentes actividades, estrategias y técnicas que éste considere pertinentes para el logro de los Objetivos, de acuerdo con la naturaleza de los Ejes de Formación, Temas y Subtemas de la Asignatura; esto es:</w:t>
            </w:r>
            <w:r>
              <w:rPr>
                <w:rFonts w:ascii="Arial" w:hAnsi="Arial" w:cs="Arial"/>
                <w:lang w:val="es-ES_tradnl"/>
              </w:rPr>
              <w:t xml:space="preserve"> </w:t>
            </w:r>
            <w:r w:rsidRPr="003C48FF">
              <w:rPr>
                <w:rFonts w:ascii="Arial" w:hAnsi="Arial" w:cs="Arial"/>
                <w:lang w:val="es-ES_tradnl"/>
              </w:rPr>
              <w:t xml:space="preserve">Clase magistral, </w:t>
            </w:r>
            <w:r>
              <w:rPr>
                <w:rFonts w:ascii="Arial" w:hAnsi="Arial" w:cs="Arial"/>
                <w:lang w:val="es-ES_tradnl"/>
              </w:rPr>
              <w:t xml:space="preserve">Presentaciones con los temas de la clase disponibles en la plataforma,  </w:t>
            </w:r>
            <w:r w:rsidRPr="003C48FF">
              <w:rPr>
                <w:rFonts w:ascii="Arial" w:hAnsi="Arial" w:cs="Arial"/>
                <w:lang w:val="es-ES_tradnl"/>
              </w:rPr>
              <w:t>discusiones</w:t>
            </w:r>
            <w:r>
              <w:rPr>
                <w:rFonts w:ascii="Arial" w:hAnsi="Arial" w:cs="Arial"/>
                <w:lang w:val="es-ES_tradnl"/>
              </w:rPr>
              <w:t xml:space="preserve">, </w:t>
            </w:r>
            <w:r w:rsidRPr="003C48FF">
              <w:rPr>
                <w:rFonts w:ascii="Arial" w:hAnsi="Arial" w:cs="Arial"/>
                <w:lang w:val="es-ES_tradnl"/>
              </w:rPr>
              <w:t xml:space="preserve"> debates</w:t>
            </w:r>
            <w:r>
              <w:rPr>
                <w:rFonts w:ascii="Arial" w:hAnsi="Arial" w:cs="Arial"/>
                <w:lang w:val="es-ES_tradnl"/>
              </w:rPr>
              <w:t>,</w:t>
            </w:r>
            <w:r w:rsidRPr="003C48FF">
              <w:rPr>
                <w:rFonts w:ascii="Arial" w:hAnsi="Arial" w:cs="Arial"/>
                <w:lang w:val="es-ES_tradnl"/>
              </w:rPr>
              <w:t xml:space="preserve"> </w:t>
            </w:r>
            <w:r>
              <w:rPr>
                <w:rFonts w:ascii="Arial" w:hAnsi="Arial" w:cs="Arial"/>
                <w:lang w:val="es-ES_tradnl"/>
              </w:rPr>
              <w:t>t</w:t>
            </w:r>
            <w:r w:rsidRPr="003C48FF">
              <w:rPr>
                <w:rFonts w:ascii="Arial" w:hAnsi="Arial" w:cs="Arial"/>
                <w:lang w:val="es-ES_tradnl"/>
              </w:rPr>
              <w:t>alleres y prácticas supervisadas, mes</w:t>
            </w:r>
            <w:r>
              <w:rPr>
                <w:rFonts w:ascii="Arial" w:hAnsi="Arial" w:cs="Arial"/>
                <w:lang w:val="es-ES_tradnl"/>
              </w:rPr>
              <w:t>as de trabajo,  Exposiciones con p</w:t>
            </w:r>
            <w:r w:rsidRPr="003C48FF">
              <w:rPr>
                <w:rFonts w:ascii="Arial" w:hAnsi="Arial" w:cs="Arial"/>
                <w:lang w:val="es-ES_tradnl"/>
              </w:rPr>
              <w:t xml:space="preserve">resentaciones </w:t>
            </w:r>
            <w:r>
              <w:rPr>
                <w:rFonts w:ascii="Arial" w:hAnsi="Arial" w:cs="Arial"/>
                <w:lang w:val="es-ES_tradnl"/>
              </w:rPr>
              <w:t xml:space="preserve">de trabajos por GCT </w:t>
            </w:r>
            <w:r w:rsidRPr="003C48FF">
              <w:rPr>
                <w:rFonts w:ascii="Arial" w:hAnsi="Arial" w:cs="Arial"/>
                <w:lang w:val="es-ES_tradnl"/>
              </w:rPr>
              <w:t>y sustentaciones</w:t>
            </w:r>
            <w:r>
              <w:rPr>
                <w:rFonts w:ascii="Arial" w:hAnsi="Arial" w:cs="Arial"/>
                <w:lang w:val="es-ES_tradnl"/>
              </w:rPr>
              <w:t xml:space="preserve">, </w:t>
            </w:r>
            <w:r w:rsidRPr="003C48FF">
              <w:rPr>
                <w:rFonts w:ascii="Arial" w:hAnsi="Arial" w:cs="Arial"/>
                <w:lang w:val="es-ES_tradnl"/>
              </w:rPr>
              <w:t xml:space="preserve"> Trabajos individuales y de grupos</w:t>
            </w:r>
            <w:r>
              <w:rPr>
                <w:rFonts w:ascii="Arial" w:hAnsi="Arial" w:cs="Arial"/>
                <w:lang w:val="es-ES_tradnl"/>
              </w:rPr>
              <w:t>. Se incluirá también lecturas de interés y presentación de informes sobre las mismas.</w:t>
            </w:r>
          </w:p>
          <w:p w:rsidR="00FA5573" w:rsidRDefault="00FA5573" w:rsidP="00FA5573">
            <w:pPr>
              <w:jc w:val="both"/>
              <w:rPr>
                <w:rFonts w:ascii="Arial" w:hAnsi="Arial" w:cs="Arial"/>
                <w:lang w:val="es-ES_tradnl"/>
              </w:rPr>
            </w:pPr>
            <w:r w:rsidRPr="00AD5B9C">
              <w:rPr>
                <w:rFonts w:ascii="Arial" w:hAnsi="Arial" w:cs="Arial"/>
                <w:lang w:val="es-ES_tradnl"/>
              </w:rPr>
              <w:lastRenderedPageBreak/>
              <w:t xml:space="preserve">A través del desarrollo de los diferentes temas se propiciaran los espacios para guiar y acompañar al estudiante en la ejecución de sus trabajos y presentaciones. </w:t>
            </w:r>
          </w:p>
          <w:p w:rsidR="00FA5573" w:rsidRPr="00BE2B59" w:rsidRDefault="00FA5573" w:rsidP="00FA5573">
            <w:pPr>
              <w:jc w:val="both"/>
              <w:rPr>
                <w:rFonts w:ascii="Arial" w:hAnsi="Arial" w:cs="Arial"/>
                <w:lang w:val="es-ES_tradnl"/>
              </w:rPr>
            </w:pPr>
            <w:r w:rsidRPr="00AD5B9C">
              <w:rPr>
                <w:rFonts w:ascii="Arial" w:hAnsi="Arial" w:cs="Arial"/>
                <w:lang w:val="es-ES_tradnl"/>
              </w:rPr>
              <w:t xml:space="preserve">Además se resolverán las dudas e inquietudes que ellos tengan a través de </w:t>
            </w:r>
            <w:r>
              <w:rPr>
                <w:rFonts w:ascii="Arial" w:hAnsi="Arial" w:cs="Arial"/>
                <w:lang w:val="es-ES_tradnl"/>
              </w:rPr>
              <w:t>dos</w:t>
            </w:r>
            <w:r w:rsidRPr="00AD5B9C">
              <w:rPr>
                <w:rFonts w:ascii="Arial" w:hAnsi="Arial" w:cs="Arial"/>
                <w:lang w:val="es-ES_tradnl"/>
              </w:rPr>
              <w:t xml:space="preserve"> hora</w:t>
            </w:r>
            <w:r>
              <w:rPr>
                <w:rFonts w:ascii="Arial" w:hAnsi="Arial" w:cs="Arial"/>
                <w:lang w:val="es-ES_tradnl"/>
              </w:rPr>
              <w:t>s</w:t>
            </w:r>
            <w:r w:rsidRPr="00AD5B9C">
              <w:rPr>
                <w:rFonts w:ascii="Arial" w:hAnsi="Arial" w:cs="Arial"/>
                <w:lang w:val="es-ES_tradnl"/>
              </w:rPr>
              <w:t xml:space="preserve"> semanal</w:t>
            </w:r>
            <w:r>
              <w:rPr>
                <w:rFonts w:ascii="Arial" w:hAnsi="Arial" w:cs="Arial"/>
                <w:lang w:val="es-ES_tradnl"/>
              </w:rPr>
              <w:t>es</w:t>
            </w:r>
            <w:r w:rsidRPr="00AD5B9C">
              <w:rPr>
                <w:rFonts w:ascii="Arial" w:hAnsi="Arial" w:cs="Arial"/>
                <w:lang w:val="es-ES_tradnl"/>
              </w:rPr>
              <w:t xml:space="preserve"> de tutoría donde de manera personalizada o grupal, los estudiantes </w:t>
            </w:r>
            <w:r>
              <w:rPr>
                <w:rFonts w:ascii="Arial" w:hAnsi="Arial" w:cs="Arial"/>
                <w:lang w:val="es-ES_tradnl"/>
              </w:rPr>
              <w:t xml:space="preserve">evacuen sus preguntas y reciban orientación sobre sus tareas y ejercicios. Este </w:t>
            </w:r>
            <w:r w:rsidRPr="003C48FF">
              <w:rPr>
                <w:rFonts w:ascii="Arial" w:hAnsi="Arial" w:cs="Arial"/>
                <w:lang w:val="es-ES_tradnl"/>
              </w:rPr>
              <w:t xml:space="preserve"> será el momento apropiado para </w:t>
            </w:r>
            <w:r>
              <w:rPr>
                <w:rFonts w:ascii="Arial" w:hAnsi="Arial" w:cs="Arial"/>
                <w:lang w:val="es-ES_tradnl"/>
              </w:rPr>
              <w:t xml:space="preserve">permitir </w:t>
            </w:r>
            <w:r w:rsidRPr="003C48FF">
              <w:rPr>
                <w:rFonts w:ascii="Arial" w:hAnsi="Arial" w:cs="Arial"/>
                <w:lang w:val="es-ES_tradnl"/>
              </w:rPr>
              <w:t xml:space="preserve">la  </w:t>
            </w:r>
            <w:r>
              <w:rPr>
                <w:rFonts w:ascii="Arial" w:hAnsi="Arial" w:cs="Arial"/>
                <w:lang w:val="es-ES_tradnl"/>
              </w:rPr>
              <w:t>articulación de</w:t>
            </w:r>
            <w:r w:rsidRPr="003C48FF">
              <w:rPr>
                <w:rFonts w:ascii="Arial" w:hAnsi="Arial" w:cs="Arial"/>
                <w:lang w:val="es-ES_tradnl"/>
              </w:rPr>
              <w:t xml:space="preserve"> los momentos </w:t>
            </w:r>
            <w:r>
              <w:rPr>
                <w:rFonts w:ascii="Arial" w:hAnsi="Arial" w:cs="Arial"/>
                <w:lang w:val="es-ES_tradnl"/>
              </w:rPr>
              <w:t xml:space="preserve">de </w:t>
            </w:r>
            <w:r w:rsidRPr="003C48FF">
              <w:rPr>
                <w:rFonts w:ascii="Arial" w:hAnsi="Arial" w:cs="Arial"/>
                <w:lang w:val="es-ES_tradnl"/>
              </w:rPr>
              <w:t xml:space="preserve"> acompañamiento del Docente y de trabajo independiente del Estudiante.</w:t>
            </w:r>
            <w:r>
              <w:rPr>
                <w:rFonts w:ascii="Arial" w:hAnsi="Arial" w:cs="Arial"/>
                <w:lang w:val="es-ES_tradnl"/>
              </w:rPr>
              <w:t xml:space="preserve"> </w:t>
            </w:r>
            <w:r w:rsidRPr="003C48FF">
              <w:rPr>
                <w:rFonts w:ascii="Arial" w:hAnsi="Arial" w:cs="Arial"/>
                <w:lang w:val="es-ES_tradnl"/>
              </w:rPr>
              <w:t xml:space="preserve">En general, esto abarca todas aquellas actividades, estrategias </w:t>
            </w:r>
            <w:r>
              <w:rPr>
                <w:rFonts w:ascii="Arial" w:hAnsi="Arial" w:cs="Arial"/>
                <w:lang w:val="es-ES_tradnl"/>
              </w:rPr>
              <w:t xml:space="preserve">y técnicas que posibiliten el </w:t>
            </w:r>
            <w:r w:rsidRPr="003C48FF">
              <w:rPr>
                <w:rFonts w:ascii="Arial" w:hAnsi="Arial" w:cs="Arial"/>
                <w:lang w:val="es-ES_tradnl"/>
              </w:rPr>
              <w:t>desarrollo del pensamiento crítico y el aprendizaje autónomo y significativo del Estudiante</w:t>
            </w:r>
          </w:p>
          <w:p w:rsidR="00DE3D09" w:rsidRPr="009A43A0" w:rsidRDefault="00DE3D09" w:rsidP="000E5B8C">
            <w:pPr>
              <w:jc w:val="both"/>
              <w:rPr>
                <w:rFonts w:ascii="Arial" w:hAnsi="Arial" w:cs="Arial"/>
                <w:color w:val="C00000"/>
                <w:sz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7F422F">
        <w:tc>
          <w:tcPr>
            <w:tcW w:w="9054"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7F422F" w:rsidTr="007F422F">
        <w:tc>
          <w:tcPr>
            <w:tcW w:w="9054" w:type="dxa"/>
          </w:tcPr>
          <w:p w:rsidR="002A23F7" w:rsidRPr="003C48FF" w:rsidRDefault="002A23F7" w:rsidP="002A23F7">
            <w:pPr>
              <w:jc w:val="both"/>
              <w:rPr>
                <w:rFonts w:ascii="Arial" w:hAnsi="Arial" w:cs="Arial"/>
              </w:rPr>
            </w:pPr>
            <w:r w:rsidRPr="003C48FF">
              <w:rPr>
                <w:rFonts w:ascii="Arial" w:hAnsi="Arial" w:cs="Arial"/>
              </w:rPr>
              <w:t>La universidad exige la presentación de dos Cortes  y un Examen Final, los cuales se deben presentar en fechas determinadas por la facultad, con la siguiente cuantificación numérica y porcentual:</w:t>
            </w:r>
          </w:p>
          <w:p w:rsidR="002A23F7" w:rsidRPr="003C48FF" w:rsidRDefault="002A23F7" w:rsidP="002A23F7">
            <w:pPr>
              <w:jc w:val="both"/>
              <w:rPr>
                <w:rFonts w:ascii="Arial" w:hAnsi="Arial" w:cs="Arial"/>
              </w:rPr>
            </w:pPr>
            <w:r w:rsidRPr="003C48FF">
              <w:rPr>
                <w:rFonts w:ascii="Arial" w:hAnsi="Arial" w:cs="Arial"/>
              </w:rPr>
              <w:t>I  Corte de 1 a 5  puntos 35%</w:t>
            </w:r>
          </w:p>
          <w:p w:rsidR="002A23F7" w:rsidRPr="003C48FF" w:rsidRDefault="002A23F7" w:rsidP="002A23F7">
            <w:pPr>
              <w:jc w:val="both"/>
              <w:rPr>
                <w:rFonts w:ascii="Arial" w:hAnsi="Arial" w:cs="Arial"/>
              </w:rPr>
            </w:pPr>
            <w:r w:rsidRPr="003C48FF">
              <w:rPr>
                <w:rFonts w:ascii="Arial" w:hAnsi="Arial" w:cs="Arial"/>
              </w:rPr>
              <w:t>II Corte de 1 a 5  puntos 35%</w:t>
            </w:r>
          </w:p>
          <w:p w:rsidR="002A23F7" w:rsidRPr="003C48FF" w:rsidRDefault="002A23F7" w:rsidP="002A23F7">
            <w:pPr>
              <w:jc w:val="both"/>
              <w:rPr>
                <w:rFonts w:ascii="Arial" w:hAnsi="Arial" w:cs="Arial"/>
              </w:rPr>
            </w:pPr>
            <w:r w:rsidRPr="003C48FF">
              <w:rPr>
                <w:rFonts w:ascii="Arial" w:hAnsi="Arial" w:cs="Arial"/>
              </w:rPr>
              <w:t>III Examen Final de 1 a 5 puntos 30%.</w:t>
            </w:r>
          </w:p>
          <w:p w:rsidR="002A23F7" w:rsidRDefault="002A23F7" w:rsidP="002A23F7">
            <w:pPr>
              <w:jc w:val="both"/>
              <w:rPr>
                <w:rFonts w:ascii="Arial" w:hAnsi="Arial" w:cs="Arial"/>
              </w:rPr>
            </w:pPr>
          </w:p>
          <w:p w:rsidR="002A23F7" w:rsidRPr="003C48FF" w:rsidRDefault="002A23F7" w:rsidP="002A23F7">
            <w:pPr>
              <w:jc w:val="both"/>
              <w:rPr>
                <w:rFonts w:ascii="Arial" w:hAnsi="Arial" w:cs="Arial"/>
              </w:rPr>
            </w:pPr>
            <w:r w:rsidRPr="003C48FF">
              <w:rPr>
                <w:rFonts w:ascii="Arial" w:hAnsi="Arial" w:cs="Arial"/>
              </w:rPr>
              <w:t xml:space="preserve">Lo anterior arroja una calificación máxima de 5.0 </w:t>
            </w:r>
            <w:r>
              <w:rPr>
                <w:rFonts w:ascii="Arial" w:hAnsi="Arial" w:cs="Arial"/>
              </w:rPr>
              <w:t xml:space="preserve"> En cada c</w:t>
            </w:r>
            <w:r w:rsidRPr="003C48FF">
              <w:rPr>
                <w:rFonts w:ascii="Arial" w:hAnsi="Arial" w:cs="Arial"/>
              </w:rPr>
              <w:t>orte el docente podrá  descomponer su equivalencia de porcentaje en común acuerdo con los estudiantes en varias evaluaciones, trabajos, exposiciones, investigación, participación de Eventos y creatividad.</w:t>
            </w:r>
          </w:p>
          <w:p w:rsidR="002A23F7" w:rsidRPr="003C48FF" w:rsidRDefault="002A23F7" w:rsidP="002A23F7">
            <w:pPr>
              <w:jc w:val="both"/>
              <w:rPr>
                <w:rFonts w:ascii="Arial" w:hAnsi="Arial" w:cs="Arial"/>
              </w:rPr>
            </w:pPr>
            <w:r w:rsidRPr="003C48FF">
              <w:rPr>
                <w:rFonts w:ascii="Arial" w:hAnsi="Arial" w:cs="Arial"/>
              </w:rPr>
              <w:t>La sustentación personal y por grupos que hacen los estudiantes en cada Exposición le permiten al docente verificar el grado de conocimiento de las etapas que conforman el ciclo de vida del desarrollo de sistemas de información, y como consecuencia, las habilidades que adquieren en la toma de decisiones para este tipo de proyectos.</w:t>
            </w:r>
          </w:p>
          <w:p w:rsidR="002A23F7" w:rsidRPr="003C48FF" w:rsidRDefault="002A23F7" w:rsidP="002A23F7">
            <w:pPr>
              <w:jc w:val="both"/>
              <w:rPr>
                <w:rFonts w:ascii="Arial" w:hAnsi="Arial" w:cs="Arial"/>
              </w:rPr>
            </w:pPr>
            <w:r w:rsidRPr="003C48FF">
              <w:rPr>
                <w:rFonts w:ascii="Arial" w:hAnsi="Arial" w:cs="Arial"/>
              </w:rPr>
              <w:t>Mediante la presentación de pruebas escritas, el docente puede percibir el grado de conocimiento que los estudiantes van adquiriendo sobre el empleo adecuado de los conocimientos de la materia.</w:t>
            </w:r>
          </w:p>
          <w:p w:rsidR="007F422F" w:rsidRPr="00FC4FE1" w:rsidRDefault="007F422F" w:rsidP="00FC4FE1">
            <w:pPr>
              <w:jc w:val="both"/>
              <w:rPr>
                <w:rFonts w:ascii="Arial" w:hAnsi="Arial" w:cs="Arial"/>
                <w:color w:val="C00000"/>
                <w:sz w:val="20"/>
                <w:szCs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CC21F3">
        <w:tc>
          <w:tcPr>
            <w:tcW w:w="9740" w:type="dxa"/>
          </w:tcPr>
          <w:p w:rsidR="009D3B04" w:rsidRPr="007F40E6" w:rsidRDefault="009D3B04" w:rsidP="00CC21F3">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9D3B04" w:rsidRDefault="009D3B04" w:rsidP="00CC21F3">
            <w:pPr>
              <w:rPr>
                <w:rFonts w:ascii="Arial" w:hAnsi="Arial" w:cs="Arial"/>
                <w:b/>
                <w:color w:val="0F243E" w:themeColor="text2" w:themeShade="80"/>
              </w:rPr>
            </w:pPr>
          </w:p>
          <w:p w:rsidR="003558E6" w:rsidRPr="007B1072" w:rsidRDefault="003558E6" w:rsidP="003558E6">
            <w:pPr>
              <w:jc w:val="both"/>
              <w:rPr>
                <w:rFonts w:ascii="Arial" w:hAnsi="Arial" w:cs="Arial"/>
                <w:lang w:val="en-US"/>
              </w:rPr>
            </w:pPr>
            <w:r w:rsidRPr="002C5180">
              <w:rPr>
                <w:rFonts w:ascii="Arial" w:hAnsi="Arial" w:cs="Arial"/>
              </w:rPr>
              <w:t>BACA URBINA, G.</w:t>
            </w:r>
            <w:r>
              <w:rPr>
                <w:rFonts w:ascii="Arial" w:hAnsi="Arial" w:cs="Arial"/>
              </w:rPr>
              <w:t xml:space="preserve"> </w:t>
            </w:r>
            <w:r w:rsidRPr="002C5180">
              <w:rPr>
                <w:rFonts w:ascii="Arial" w:hAnsi="Arial" w:cs="Arial"/>
              </w:rPr>
              <w:t xml:space="preserve">“Evaluación de proyectos” Ed. Mc. </w:t>
            </w:r>
            <w:r w:rsidRPr="007B1072">
              <w:rPr>
                <w:rFonts w:ascii="Arial" w:hAnsi="Arial" w:cs="Arial"/>
                <w:lang w:val="en-US"/>
              </w:rPr>
              <w:t>Graw Hill.</w:t>
            </w:r>
          </w:p>
          <w:p w:rsidR="003558E6" w:rsidRPr="002C5180" w:rsidRDefault="003558E6" w:rsidP="003558E6">
            <w:pPr>
              <w:jc w:val="both"/>
              <w:rPr>
                <w:rFonts w:ascii="Arial" w:hAnsi="Arial" w:cs="Arial"/>
              </w:rPr>
            </w:pPr>
            <w:r w:rsidRPr="007B1072">
              <w:rPr>
                <w:rFonts w:ascii="Arial" w:hAnsi="Arial" w:cs="Arial"/>
                <w:lang w:val="en-US"/>
              </w:rPr>
              <w:t xml:space="preserve">SAPAG CHAIN, Nassir - Reinaldo. </w:t>
            </w:r>
            <w:r w:rsidRPr="002C5180">
              <w:rPr>
                <w:rFonts w:ascii="Arial" w:hAnsi="Arial" w:cs="Arial"/>
              </w:rPr>
              <w:t>“ Fundamentos de preparación y evaluación   de proyectos” Editorial Mc. Graw Hill</w:t>
            </w:r>
          </w:p>
          <w:p w:rsidR="003558E6" w:rsidRPr="002C5180" w:rsidRDefault="003558E6" w:rsidP="003558E6">
            <w:pPr>
              <w:jc w:val="both"/>
              <w:rPr>
                <w:rFonts w:ascii="Arial" w:hAnsi="Arial" w:cs="Arial"/>
              </w:rPr>
            </w:pPr>
            <w:r w:rsidRPr="002C5180">
              <w:rPr>
                <w:rFonts w:ascii="Arial" w:hAnsi="Arial" w:cs="Arial"/>
                <w:b/>
              </w:rPr>
              <w:t>TEXTOS DE CONSULTA</w:t>
            </w:r>
            <w:r w:rsidRPr="002C5180">
              <w:rPr>
                <w:rFonts w:ascii="Arial" w:hAnsi="Arial" w:cs="Arial"/>
              </w:rPr>
              <w:t xml:space="preserve">     :</w:t>
            </w:r>
          </w:p>
          <w:p w:rsidR="003558E6" w:rsidRPr="002C5180" w:rsidRDefault="00C4719A" w:rsidP="003558E6">
            <w:pPr>
              <w:jc w:val="both"/>
              <w:rPr>
                <w:rFonts w:ascii="Arial" w:hAnsi="Arial" w:cs="Arial"/>
              </w:rPr>
            </w:pPr>
            <w:r>
              <w:rPr>
                <w:rFonts w:ascii="Arial" w:hAnsi="Arial" w:cs="Arial"/>
              </w:rPr>
              <w:t xml:space="preserve">-    </w:t>
            </w:r>
            <w:r w:rsidR="003558E6" w:rsidRPr="002C5180">
              <w:rPr>
                <w:rFonts w:ascii="Arial" w:hAnsi="Arial" w:cs="Arial"/>
              </w:rPr>
              <w:t>NACIONES UNIDAS. Manual de proyectos de desarrollo económico.</w:t>
            </w:r>
          </w:p>
          <w:p w:rsidR="003558E6" w:rsidRPr="002C5180" w:rsidRDefault="003558E6" w:rsidP="00C14683">
            <w:pPr>
              <w:numPr>
                <w:ilvl w:val="0"/>
                <w:numId w:val="6"/>
              </w:numPr>
              <w:jc w:val="both"/>
              <w:rPr>
                <w:rFonts w:ascii="Arial" w:hAnsi="Arial" w:cs="Arial"/>
              </w:rPr>
            </w:pPr>
            <w:r w:rsidRPr="002C5180">
              <w:rPr>
                <w:rFonts w:ascii="Arial" w:hAnsi="Arial" w:cs="Arial"/>
              </w:rPr>
              <w:t xml:space="preserve">SAPAG CHAIN, Nassir - Reinaldo. “Fundamentos de preparación y evaluación   </w:t>
            </w:r>
            <w:r w:rsidRPr="002C5180">
              <w:rPr>
                <w:rFonts w:ascii="Arial" w:hAnsi="Arial" w:cs="Arial"/>
              </w:rPr>
              <w:lastRenderedPageBreak/>
              <w:t xml:space="preserve">de proyectos” Editorial Mc. Graw Hill. </w:t>
            </w:r>
          </w:p>
          <w:p w:rsidR="003558E6" w:rsidRPr="002C5180" w:rsidRDefault="003558E6" w:rsidP="00C14683">
            <w:pPr>
              <w:numPr>
                <w:ilvl w:val="0"/>
                <w:numId w:val="6"/>
              </w:numPr>
              <w:jc w:val="both"/>
              <w:rPr>
                <w:rFonts w:ascii="Arial" w:hAnsi="Arial" w:cs="Arial"/>
              </w:rPr>
            </w:pPr>
            <w:r w:rsidRPr="002C5180">
              <w:rPr>
                <w:rFonts w:ascii="Arial" w:hAnsi="Arial" w:cs="Arial"/>
              </w:rPr>
              <w:t>VILLAREAL INFANTE, Arturo. “ Evaluación Económica de Proyectos de      Inversión”</w:t>
            </w:r>
          </w:p>
          <w:p w:rsidR="003558E6" w:rsidRPr="002C5180" w:rsidRDefault="003558E6" w:rsidP="00C14683">
            <w:pPr>
              <w:numPr>
                <w:ilvl w:val="0"/>
                <w:numId w:val="6"/>
              </w:numPr>
              <w:jc w:val="both"/>
              <w:rPr>
                <w:rFonts w:ascii="Arial" w:hAnsi="Arial" w:cs="Arial"/>
              </w:rPr>
            </w:pPr>
            <w:r w:rsidRPr="002C5180">
              <w:rPr>
                <w:rFonts w:ascii="Arial" w:hAnsi="Arial" w:cs="Arial"/>
              </w:rPr>
              <w:t>VARELA Rodrigo. “Evaluación Económica de alt</w:t>
            </w:r>
            <w:r>
              <w:rPr>
                <w:rFonts w:ascii="Arial" w:hAnsi="Arial" w:cs="Arial"/>
              </w:rPr>
              <w:t xml:space="preserve">ernativas operacionales y de </w:t>
            </w:r>
            <w:r w:rsidRPr="002C5180">
              <w:rPr>
                <w:rFonts w:ascii="Arial" w:hAnsi="Arial" w:cs="Arial"/>
              </w:rPr>
              <w:t xml:space="preserve">proyectos de inversión” </w:t>
            </w:r>
          </w:p>
          <w:p w:rsidR="003558E6" w:rsidRPr="002C5180" w:rsidRDefault="003558E6" w:rsidP="003558E6">
            <w:pPr>
              <w:jc w:val="both"/>
              <w:rPr>
                <w:rFonts w:ascii="Arial" w:hAnsi="Arial" w:cs="Arial"/>
              </w:rPr>
            </w:pPr>
            <w:r w:rsidRPr="002C5180">
              <w:rPr>
                <w:rFonts w:ascii="Arial" w:hAnsi="Arial" w:cs="Arial"/>
              </w:rPr>
              <w:t>-     VELEZ PAREJA, Ignacio. “Decisiones de Inversión”.</w:t>
            </w:r>
          </w:p>
          <w:p w:rsidR="003558E6" w:rsidRPr="002C5180" w:rsidRDefault="003558E6" w:rsidP="003558E6">
            <w:pPr>
              <w:jc w:val="both"/>
              <w:rPr>
                <w:rFonts w:ascii="Arial" w:hAnsi="Arial" w:cs="Arial"/>
                <w:b/>
                <w:color w:val="000000"/>
              </w:rPr>
            </w:pPr>
            <w:r w:rsidRPr="002C5180">
              <w:rPr>
                <w:rFonts w:ascii="Arial" w:hAnsi="Arial" w:cs="Arial"/>
                <w:b/>
                <w:color w:val="000000"/>
              </w:rPr>
              <w:t>INFOGRAFIA</w:t>
            </w:r>
          </w:p>
          <w:p w:rsidR="003558E6" w:rsidRDefault="000D044E" w:rsidP="003558E6">
            <w:pPr>
              <w:rPr>
                <w:rFonts w:ascii="Arial" w:hAnsi="Arial" w:cs="Arial"/>
              </w:rPr>
            </w:pPr>
            <w:hyperlink r:id="rId8" w:history="1">
              <w:r w:rsidR="003558E6" w:rsidRPr="00D81425">
                <w:rPr>
                  <w:rStyle w:val="Hipervnculo"/>
                  <w:rFonts w:ascii="Arial" w:hAnsi="Arial" w:cs="Arial"/>
                </w:rPr>
                <w:t>www.ustatunja.edu.co</w:t>
              </w:r>
            </w:hyperlink>
          </w:p>
          <w:p w:rsidR="003558E6" w:rsidRDefault="003558E6" w:rsidP="003558E6">
            <w:pPr>
              <w:rPr>
                <w:rFonts w:ascii="Arial" w:hAnsi="Arial" w:cs="Arial"/>
              </w:rPr>
            </w:pPr>
            <w:r w:rsidRPr="00B033EE">
              <w:rPr>
                <w:rStyle w:val="Hipervnculo"/>
              </w:rPr>
              <w:t xml:space="preserve">www.superfinanciera.gov.co </w:t>
            </w:r>
          </w:p>
          <w:p w:rsidR="003558E6" w:rsidRDefault="000D044E" w:rsidP="003558E6">
            <w:pPr>
              <w:rPr>
                <w:rFonts w:ascii="Arial" w:hAnsi="Arial" w:cs="Arial"/>
              </w:rPr>
            </w:pPr>
            <w:hyperlink r:id="rId9" w:history="1">
              <w:r w:rsidR="003558E6" w:rsidRPr="00D81425">
                <w:rPr>
                  <w:rStyle w:val="Hipervnculo"/>
                  <w:rFonts w:ascii="Arial" w:hAnsi="Arial" w:cs="Arial"/>
                </w:rPr>
                <w:t>www.banrep.gov.co</w:t>
              </w:r>
            </w:hyperlink>
          </w:p>
          <w:p w:rsidR="003558E6" w:rsidRDefault="000D044E" w:rsidP="003558E6">
            <w:pPr>
              <w:rPr>
                <w:rFonts w:ascii="Arial" w:hAnsi="Arial" w:cs="Arial"/>
              </w:rPr>
            </w:pPr>
            <w:hyperlink r:id="rId10" w:history="1">
              <w:r w:rsidR="003558E6" w:rsidRPr="00D81425">
                <w:rPr>
                  <w:rStyle w:val="Hipervnculo"/>
                  <w:rFonts w:ascii="Arial" w:hAnsi="Arial" w:cs="Arial"/>
                </w:rPr>
                <w:t>www.infovalmer.com.co</w:t>
              </w:r>
            </w:hyperlink>
          </w:p>
          <w:p w:rsidR="003558E6" w:rsidRDefault="000D044E" w:rsidP="003558E6">
            <w:pPr>
              <w:rPr>
                <w:rStyle w:val="Hipervnculo"/>
                <w:rFonts w:ascii="Arial" w:hAnsi="Arial" w:cs="Arial"/>
              </w:rPr>
            </w:pPr>
            <w:hyperlink r:id="rId11" w:history="1">
              <w:r w:rsidR="003558E6" w:rsidRPr="007D6578">
                <w:rPr>
                  <w:rStyle w:val="Hipervnculo"/>
                  <w:rFonts w:ascii="Arial" w:hAnsi="Arial" w:cs="Arial"/>
                </w:rPr>
                <w:t>www.dinero.com</w:t>
              </w:r>
            </w:hyperlink>
          </w:p>
          <w:p w:rsidR="003558E6" w:rsidRDefault="000D044E" w:rsidP="003558E6">
            <w:pPr>
              <w:rPr>
                <w:rStyle w:val="Hipervnculo"/>
                <w:rFonts w:ascii="Arial" w:hAnsi="Arial" w:cs="Arial"/>
              </w:rPr>
            </w:pPr>
            <w:hyperlink r:id="rId12" w:history="1">
              <w:r w:rsidR="003558E6" w:rsidRPr="00783C65">
                <w:rPr>
                  <w:rStyle w:val="Hipervnculo"/>
                  <w:rFonts w:ascii="Arial" w:hAnsi="Arial" w:cs="Arial"/>
                </w:rPr>
                <w:t>www.amvcolombia.org.co</w:t>
              </w:r>
            </w:hyperlink>
          </w:p>
          <w:p w:rsidR="003558E6" w:rsidRDefault="003558E6" w:rsidP="003558E6">
            <w:pPr>
              <w:rPr>
                <w:rFonts w:ascii="Arial" w:hAnsi="Arial" w:cs="Arial"/>
              </w:rPr>
            </w:pPr>
            <w:r>
              <w:rPr>
                <w:rStyle w:val="Hipervnculo"/>
                <w:rFonts w:ascii="Arial" w:hAnsi="Arial" w:cs="Arial"/>
              </w:rPr>
              <w:t>www.bvc.com.co</w:t>
            </w:r>
          </w:p>
          <w:p w:rsidR="003558E6" w:rsidRPr="007F40E6" w:rsidRDefault="003558E6"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lastRenderedPageBreak/>
              <w:t xml:space="preserve">MEDIOS Y RECURSOS </w:t>
            </w:r>
            <w:r w:rsidR="00804FCB">
              <w:rPr>
                <w:rFonts w:ascii="Arial" w:hAnsi="Arial" w:cs="Arial"/>
                <w:b/>
                <w:color w:val="0F243E" w:themeColor="text2" w:themeShade="80"/>
              </w:rPr>
              <w:t xml:space="preserve">A UTILIZAR </w:t>
            </w:r>
          </w:p>
          <w:p w:rsidR="002A23F7" w:rsidRDefault="002A23F7" w:rsidP="00FC4FE1">
            <w:pPr>
              <w:jc w:val="both"/>
              <w:rPr>
                <w:rFonts w:ascii="Arial" w:hAnsi="Arial" w:cs="Arial"/>
              </w:rPr>
            </w:pPr>
            <w:r>
              <w:rPr>
                <w:rFonts w:ascii="Arial" w:hAnsi="Arial" w:cs="Arial"/>
              </w:rPr>
              <w:t xml:space="preserve">Se utilizaran como principales medio la lecturas de artículos de actualidad relacionados con los  temas vistos en clase, complementando con talleres de ejercicios prácticos de casos reales de empresas nacionales o internacionales. </w:t>
            </w:r>
          </w:p>
          <w:p w:rsidR="002A23F7" w:rsidRDefault="002A23F7" w:rsidP="00FC4FE1">
            <w:pPr>
              <w:jc w:val="both"/>
              <w:rPr>
                <w:rFonts w:ascii="Arial" w:hAnsi="Arial" w:cs="Arial"/>
              </w:rPr>
            </w:pPr>
            <w:r>
              <w:rPr>
                <w:rFonts w:ascii="Arial" w:hAnsi="Arial" w:cs="Arial"/>
              </w:rPr>
              <w:t>En las lecturas se solicitara al alumno extraer los conceptos relacionados y plantar su punto de vista sobre los temas, buscando de cualquier forma que el alumno aprenda a tomar decisiones y a escoger las mejores alternativas que le brinde el mercado. Los talleres serán enfocados a casos prácticos de aplicación de las formulas y en los posible sobre situaciones reales.</w:t>
            </w:r>
            <w:r w:rsidR="00FA5573">
              <w:rPr>
                <w:rFonts w:ascii="Arial" w:hAnsi="Arial" w:cs="Arial"/>
              </w:rPr>
              <w:t xml:space="preserve"> </w:t>
            </w:r>
            <w:r>
              <w:rPr>
                <w:rFonts w:ascii="Arial" w:hAnsi="Arial" w:cs="Arial"/>
              </w:rPr>
              <w:t xml:space="preserve">Las participación activa de los alumnos es un factor determinante en la retroalimentación de los medios didácticos utilizados </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FC4FE1" w:rsidRPr="00FC4FE1" w:rsidRDefault="00FC4FE1" w:rsidP="00FC4FE1">
            <w:pPr>
              <w:jc w:val="both"/>
              <w:rPr>
                <w:rFonts w:ascii="Arial" w:hAnsi="Arial" w:cs="Arial"/>
              </w:rPr>
            </w:pPr>
            <w:r w:rsidRPr="00FC4FE1">
              <w:rPr>
                <w:rFonts w:ascii="Arial" w:hAnsi="Arial" w:cs="Arial"/>
              </w:rPr>
              <w:t xml:space="preserve">Se utilizara las tics en especial para la realización de ejercicios de matemática financiera </w:t>
            </w:r>
            <w:r w:rsidR="00FA5573">
              <w:rPr>
                <w:rFonts w:ascii="Arial" w:hAnsi="Arial" w:cs="Arial"/>
              </w:rPr>
              <w:t xml:space="preserve">y exposiciones magistrales, </w:t>
            </w:r>
            <w:r w:rsidRPr="00FC4FE1">
              <w:rPr>
                <w:rFonts w:ascii="Arial" w:hAnsi="Arial" w:cs="Arial"/>
              </w:rPr>
              <w:t xml:space="preserve">como complemento de la materia. </w:t>
            </w:r>
          </w:p>
          <w:p w:rsidR="00FC4FE1" w:rsidRPr="00C6539E" w:rsidRDefault="00FC4FE1"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FC4FE1" w:rsidRPr="00FC4FE1" w:rsidRDefault="00FC4FE1" w:rsidP="00CC21F3">
            <w:pPr>
              <w:rPr>
                <w:rFonts w:ascii="Arial" w:hAnsi="Arial" w:cs="Arial"/>
              </w:rPr>
            </w:pPr>
            <w:r w:rsidRPr="00FC4FE1">
              <w:rPr>
                <w:rFonts w:ascii="Arial" w:hAnsi="Arial" w:cs="Arial"/>
              </w:rPr>
              <w:t>Visitas empresaria</w:t>
            </w:r>
            <w:r>
              <w:rPr>
                <w:rFonts w:ascii="Arial" w:hAnsi="Arial" w:cs="Arial"/>
              </w:rPr>
              <w:t>le</w:t>
            </w:r>
            <w:r w:rsidRPr="00FC4FE1">
              <w:rPr>
                <w:rFonts w:ascii="Arial" w:hAnsi="Arial" w:cs="Arial"/>
              </w:rPr>
              <w:t xml:space="preserve">s donde se visualice la puesta en marcha y ejecución de un proyecto. </w:t>
            </w:r>
          </w:p>
          <w:p w:rsidR="009D3B04" w:rsidRPr="00FC4FE1" w:rsidRDefault="009D3B04" w:rsidP="00CC21F3">
            <w:pPr>
              <w:rPr>
                <w:rFonts w:ascii="Arial" w:hAnsi="Arial" w:cs="Arial"/>
                <w:b/>
                <w:i/>
                <w:color w:val="0F243E" w:themeColor="text2" w:themeShade="80"/>
              </w:rPr>
            </w:pPr>
          </w:p>
        </w:tc>
      </w:tr>
      <w:tr w:rsidR="009D3B04" w:rsidTr="00CC21F3">
        <w:tc>
          <w:tcPr>
            <w:tcW w:w="9740" w:type="dxa"/>
          </w:tcPr>
          <w:p w:rsidR="009D3B04" w:rsidRPr="00C6539E" w:rsidRDefault="009D3B04" w:rsidP="00CC21F3">
            <w:pPr>
              <w:rPr>
                <w:rFonts w:ascii="Arial" w:hAnsi="Arial" w:cs="Arial"/>
                <w:b/>
                <w:color w:val="0F243E" w:themeColor="text2" w:themeShade="80"/>
              </w:rPr>
            </w:pPr>
            <w:r w:rsidRPr="00C6539E">
              <w:rPr>
                <w:rFonts w:ascii="Arial" w:hAnsi="Arial" w:cs="Arial"/>
                <w:b/>
                <w:color w:val="0F243E" w:themeColor="text2" w:themeShade="80"/>
              </w:rPr>
              <w:t>EQUIPOS Y MATERIALES</w:t>
            </w:r>
          </w:p>
          <w:p w:rsidR="009D3B04" w:rsidRDefault="00FC4FE1" w:rsidP="00CC21F3">
            <w:pPr>
              <w:rPr>
                <w:rFonts w:ascii="Arial" w:hAnsi="Arial" w:cs="Arial"/>
                <w:color w:val="0F243E" w:themeColor="text2" w:themeShade="80"/>
              </w:rPr>
            </w:pPr>
            <w:r>
              <w:rPr>
                <w:rFonts w:ascii="Arial" w:hAnsi="Arial" w:cs="Arial"/>
                <w:color w:val="0F243E" w:themeColor="text2" w:themeShade="80"/>
              </w:rPr>
              <w:t xml:space="preserve">Computadores y herramientas TICS, Revistas, Prensa y medios de comunicación. </w:t>
            </w:r>
          </w:p>
          <w:p w:rsidR="00FC4FE1" w:rsidRDefault="00FC4FE1" w:rsidP="00CC21F3">
            <w:pPr>
              <w:rPr>
                <w:rFonts w:ascii="Arial" w:hAnsi="Arial" w:cs="Arial"/>
                <w:color w:val="0F243E" w:themeColor="text2" w:themeShade="80"/>
              </w:rPr>
            </w:pPr>
          </w:p>
        </w:tc>
      </w:tr>
    </w:tbl>
    <w:p w:rsidR="00373F2F" w:rsidRPr="00765F03" w:rsidRDefault="00765F03" w:rsidP="00765F03">
      <w:pPr>
        <w:jc w:val="both"/>
        <w:rPr>
          <w:rFonts w:ascii="Arial" w:hAnsi="Arial" w:cs="Arial"/>
        </w:rPr>
      </w:pPr>
      <w:r w:rsidRPr="00765F03">
        <w:rPr>
          <w:rFonts w:ascii="Arial" w:hAnsi="Arial" w:cs="Arial"/>
          <w:b/>
        </w:rPr>
        <w:t>NOTA:</w:t>
      </w:r>
      <w:r>
        <w:rPr>
          <w:rFonts w:ascii="Arial" w:hAnsi="Arial" w:cs="Arial"/>
        </w:rPr>
        <w:t xml:space="preserve"> Para identificar y proyectar el trabajo independiente del estudiante, favor tener en cuenta el número de créditos de la asignatura,  y por cada crédito corresponde dos horas de trabajo independiente. Ejemplo si la asignatura es de dos créditos (2), corresponde cuatro (4) horas de T.I. a la semana,  y si es de tres créditos (3) la asignatura, corresponde seis (6) horas de T.I.  </w:t>
      </w:r>
    </w:p>
    <w:sectPr w:rsidR="00373F2F" w:rsidRPr="00765F03" w:rsidSect="00F60130">
      <w:headerReference w:type="even" r:id="rId13"/>
      <w:headerReference w:type="default" r:id="rId14"/>
      <w:footerReference w:type="default" r:id="rId15"/>
      <w:headerReference w:type="first" r:id="rId16"/>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044E" w:rsidRDefault="000D044E">
      <w:r>
        <w:separator/>
      </w:r>
    </w:p>
  </w:endnote>
  <w:endnote w:type="continuationSeparator" w:id="0">
    <w:p w:rsidR="000D044E" w:rsidRDefault="000D0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0D044E" w:rsidP="00F60130">
                          <w:pPr>
                            <w:jc w:val="center"/>
                            <w:rPr>
                              <w:rFonts w:ascii="Myriad Pro" w:hAnsi="Myriad Pro"/>
                              <w:b/>
                              <w:sz w:val="16"/>
                              <w:szCs w:val="16"/>
                            </w:rPr>
                          </w:pPr>
                        </w:p>
                        <w:p w:rsidR="00133C1C" w:rsidRDefault="000D044E"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73077B4"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0D044E" w:rsidP="00F60130">
                    <w:pPr>
                      <w:jc w:val="center"/>
                      <w:rPr>
                        <w:rFonts w:ascii="Myriad Pro" w:hAnsi="Myriad Pro"/>
                        <w:b/>
                        <w:sz w:val="16"/>
                        <w:szCs w:val="16"/>
                      </w:rPr>
                    </w:pPr>
                  </w:p>
                  <w:p w:rsidR="00133C1C" w:rsidRDefault="000D044E"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044E" w:rsidRDefault="000D044E">
      <w:r>
        <w:separator/>
      </w:r>
    </w:p>
  </w:footnote>
  <w:footnote w:type="continuationSeparator" w:id="0">
    <w:p w:rsidR="000D044E" w:rsidRDefault="000D04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0D044E">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BF775E">
                              <w:rPr>
                                <w:rFonts w:ascii="Tahoma" w:hAnsi="Tahoma" w:cs="Tahoma"/>
                                <w:bCs/>
                                <w:noProof/>
                                <w:sz w:val="14"/>
                                <w:szCs w:val="12"/>
                              </w:rPr>
                              <w:t>3</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BF775E">
                              <w:rPr>
                                <w:rFonts w:ascii="Tahoma" w:hAnsi="Tahoma" w:cs="Tahoma"/>
                                <w:bCs/>
                                <w:noProof/>
                                <w:sz w:val="14"/>
                                <w:szCs w:val="12"/>
                              </w:rPr>
                              <w:t>8</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BF775E">
                        <w:rPr>
                          <w:rFonts w:ascii="Tahoma" w:hAnsi="Tahoma" w:cs="Tahoma"/>
                          <w:bCs/>
                          <w:noProof/>
                          <w:sz w:val="14"/>
                          <w:szCs w:val="12"/>
                        </w:rPr>
                        <w:t>3</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BF775E">
                        <w:rPr>
                          <w:rFonts w:ascii="Tahoma" w:hAnsi="Tahoma" w:cs="Tahoma"/>
                          <w:bCs/>
                          <w:noProof/>
                          <w:sz w:val="14"/>
                          <w:szCs w:val="12"/>
                        </w:rPr>
                        <w:t>8</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0D044E">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D82112"/>
    <w:multiLevelType w:val="singleLevel"/>
    <w:tmpl w:val="00A8702C"/>
    <w:lvl w:ilvl="0">
      <w:start w:val="1"/>
      <w:numFmt w:val="bullet"/>
      <w:lvlText w:val="-"/>
      <w:lvlJc w:val="left"/>
      <w:pPr>
        <w:tabs>
          <w:tab w:val="num" w:pos="360"/>
        </w:tabs>
        <w:ind w:left="360" w:hanging="360"/>
      </w:pPr>
      <w:rPr>
        <w:rFonts w:ascii="Times New Roman" w:hAnsi="Times New Roman" w:hint="default"/>
      </w:rPr>
    </w:lvl>
  </w:abstractNum>
  <w:abstractNum w:abstractNumId="1">
    <w:nsid w:val="134A38C3"/>
    <w:multiLevelType w:val="hybridMultilevel"/>
    <w:tmpl w:val="633C645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9D24031"/>
    <w:multiLevelType w:val="hybridMultilevel"/>
    <w:tmpl w:val="AFBAFF12"/>
    <w:lvl w:ilvl="0" w:tplc="922639C6">
      <w:start w:val="5"/>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CBF0798"/>
    <w:multiLevelType w:val="hybridMultilevel"/>
    <w:tmpl w:val="22B85C16"/>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4">
    <w:nsid w:val="21BF5589"/>
    <w:multiLevelType w:val="hybridMultilevel"/>
    <w:tmpl w:val="40182F5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22C05275"/>
    <w:multiLevelType w:val="hybridMultilevel"/>
    <w:tmpl w:val="30D838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2CF97AA7"/>
    <w:multiLevelType w:val="hybridMultilevel"/>
    <w:tmpl w:val="6AB8AF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3E905078"/>
    <w:multiLevelType w:val="hybridMultilevel"/>
    <w:tmpl w:val="B5A880D8"/>
    <w:lvl w:ilvl="0" w:tplc="0C0A0001">
      <w:start w:val="1"/>
      <w:numFmt w:val="bullet"/>
      <w:lvlText w:val=""/>
      <w:lvlJc w:val="left"/>
      <w:pPr>
        <w:tabs>
          <w:tab w:val="num" w:pos="644"/>
        </w:tabs>
        <w:ind w:left="644" w:hanging="360"/>
      </w:pPr>
      <w:rPr>
        <w:rFonts w:ascii="Symbol" w:hAnsi="Symbol" w:hint="default"/>
      </w:rPr>
    </w:lvl>
    <w:lvl w:ilvl="1" w:tplc="240A0003" w:tentative="1">
      <w:start w:val="1"/>
      <w:numFmt w:val="bullet"/>
      <w:lvlText w:val="o"/>
      <w:lvlJc w:val="left"/>
      <w:pPr>
        <w:ind w:left="1724" w:hanging="360"/>
      </w:pPr>
      <w:rPr>
        <w:rFonts w:ascii="Courier New" w:hAnsi="Courier New" w:cs="Courier New" w:hint="default"/>
      </w:rPr>
    </w:lvl>
    <w:lvl w:ilvl="2" w:tplc="240A0005" w:tentative="1">
      <w:start w:val="1"/>
      <w:numFmt w:val="bullet"/>
      <w:lvlText w:val=""/>
      <w:lvlJc w:val="left"/>
      <w:pPr>
        <w:ind w:left="2444" w:hanging="360"/>
      </w:pPr>
      <w:rPr>
        <w:rFonts w:ascii="Wingdings" w:hAnsi="Wingdings" w:hint="default"/>
      </w:rPr>
    </w:lvl>
    <w:lvl w:ilvl="3" w:tplc="240A0001" w:tentative="1">
      <w:start w:val="1"/>
      <w:numFmt w:val="bullet"/>
      <w:lvlText w:val=""/>
      <w:lvlJc w:val="left"/>
      <w:pPr>
        <w:ind w:left="3164" w:hanging="360"/>
      </w:pPr>
      <w:rPr>
        <w:rFonts w:ascii="Symbol" w:hAnsi="Symbol" w:hint="default"/>
      </w:rPr>
    </w:lvl>
    <w:lvl w:ilvl="4" w:tplc="240A0003" w:tentative="1">
      <w:start w:val="1"/>
      <w:numFmt w:val="bullet"/>
      <w:lvlText w:val="o"/>
      <w:lvlJc w:val="left"/>
      <w:pPr>
        <w:ind w:left="3884" w:hanging="360"/>
      </w:pPr>
      <w:rPr>
        <w:rFonts w:ascii="Courier New" w:hAnsi="Courier New" w:cs="Courier New" w:hint="default"/>
      </w:rPr>
    </w:lvl>
    <w:lvl w:ilvl="5" w:tplc="240A0005" w:tentative="1">
      <w:start w:val="1"/>
      <w:numFmt w:val="bullet"/>
      <w:lvlText w:val=""/>
      <w:lvlJc w:val="left"/>
      <w:pPr>
        <w:ind w:left="4604" w:hanging="360"/>
      </w:pPr>
      <w:rPr>
        <w:rFonts w:ascii="Wingdings" w:hAnsi="Wingdings" w:hint="default"/>
      </w:rPr>
    </w:lvl>
    <w:lvl w:ilvl="6" w:tplc="240A0001" w:tentative="1">
      <w:start w:val="1"/>
      <w:numFmt w:val="bullet"/>
      <w:lvlText w:val=""/>
      <w:lvlJc w:val="left"/>
      <w:pPr>
        <w:ind w:left="5324" w:hanging="360"/>
      </w:pPr>
      <w:rPr>
        <w:rFonts w:ascii="Symbol" w:hAnsi="Symbol" w:hint="default"/>
      </w:rPr>
    </w:lvl>
    <w:lvl w:ilvl="7" w:tplc="240A0003" w:tentative="1">
      <w:start w:val="1"/>
      <w:numFmt w:val="bullet"/>
      <w:lvlText w:val="o"/>
      <w:lvlJc w:val="left"/>
      <w:pPr>
        <w:ind w:left="6044" w:hanging="360"/>
      </w:pPr>
      <w:rPr>
        <w:rFonts w:ascii="Courier New" w:hAnsi="Courier New" w:cs="Courier New" w:hint="default"/>
      </w:rPr>
    </w:lvl>
    <w:lvl w:ilvl="8" w:tplc="240A0005" w:tentative="1">
      <w:start w:val="1"/>
      <w:numFmt w:val="bullet"/>
      <w:lvlText w:val=""/>
      <w:lvlJc w:val="left"/>
      <w:pPr>
        <w:ind w:left="6764" w:hanging="360"/>
      </w:pPr>
      <w:rPr>
        <w:rFonts w:ascii="Wingdings" w:hAnsi="Wingdings" w:hint="default"/>
      </w:rPr>
    </w:lvl>
  </w:abstractNum>
  <w:abstractNum w:abstractNumId="8">
    <w:nsid w:val="46282D16"/>
    <w:multiLevelType w:val="hybridMultilevel"/>
    <w:tmpl w:val="C0D41A1A"/>
    <w:lvl w:ilvl="0" w:tplc="0C0A000F">
      <w:start w:val="1"/>
      <w:numFmt w:val="decimal"/>
      <w:lvlText w:val="%1."/>
      <w:lvlJc w:val="left"/>
      <w:pPr>
        <w:ind w:left="72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4F4B384D"/>
    <w:multiLevelType w:val="hybridMultilevel"/>
    <w:tmpl w:val="8872E68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60056259"/>
    <w:multiLevelType w:val="hybridMultilevel"/>
    <w:tmpl w:val="89DEB3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nsid w:val="608A5153"/>
    <w:multiLevelType w:val="hybridMultilevel"/>
    <w:tmpl w:val="3EC0A29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2">
    <w:nsid w:val="797543DB"/>
    <w:multiLevelType w:val="hybridMultilevel"/>
    <w:tmpl w:val="A1781F6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10"/>
  </w:num>
  <w:num w:numId="4">
    <w:abstractNumId w:val="5"/>
  </w:num>
  <w:num w:numId="5">
    <w:abstractNumId w:val="4"/>
  </w:num>
  <w:num w:numId="6">
    <w:abstractNumId w:val="0"/>
  </w:num>
  <w:num w:numId="7">
    <w:abstractNumId w:val="7"/>
  </w:num>
  <w:num w:numId="8">
    <w:abstractNumId w:val="8"/>
  </w:num>
  <w:num w:numId="9">
    <w:abstractNumId w:val="3"/>
  </w:num>
  <w:num w:numId="10">
    <w:abstractNumId w:val="9"/>
  </w:num>
  <w:num w:numId="11">
    <w:abstractNumId w:val="12"/>
  </w:num>
  <w:num w:numId="12">
    <w:abstractNumId w:val="1"/>
  </w:num>
  <w:num w:numId="1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B04"/>
    <w:rsid w:val="00006DF8"/>
    <w:rsid w:val="0001469A"/>
    <w:rsid w:val="00020364"/>
    <w:rsid w:val="0002219A"/>
    <w:rsid w:val="00023220"/>
    <w:rsid w:val="000441CA"/>
    <w:rsid w:val="00082EE3"/>
    <w:rsid w:val="000974B1"/>
    <w:rsid w:val="000B4495"/>
    <w:rsid w:val="000D044E"/>
    <w:rsid w:val="000D0A9C"/>
    <w:rsid w:val="000D5DD4"/>
    <w:rsid w:val="000E5B8C"/>
    <w:rsid w:val="000E6317"/>
    <w:rsid w:val="001045BF"/>
    <w:rsid w:val="00133BD9"/>
    <w:rsid w:val="001434AF"/>
    <w:rsid w:val="0015247C"/>
    <w:rsid w:val="001A18F6"/>
    <w:rsid w:val="001B7672"/>
    <w:rsid w:val="001D5BBE"/>
    <w:rsid w:val="001D68CF"/>
    <w:rsid w:val="00244DD7"/>
    <w:rsid w:val="0026451A"/>
    <w:rsid w:val="00296FF6"/>
    <w:rsid w:val="002A23F7"/>
    <w:rsid w:val="002E0DAB"/>
    <w:rsid w:val="00332B01"/>
    <w:rsid w:val="003558E6"/>
    <w:rsid w:val="00357545"/>
    <w:rsid w:val="00365D73"/>
    <w:rsid w:val="00373F2F"/>
    <w:rsid w:val="003C589F"/>
    <w:rsid w:val="003E1FD1"/>
    <w:rsid w:val="003E50B7"/>
    <w:rsid w:val="00417CB2"/>
    <w:rsid w:val="004508C8"/>
    <w:rsid w:val="004A1219"/>
    <w:rsid w:val="004B4E0F"/>
    <w:rsid w:val="004C2169"/>
    <w:rsid w:val="004C4BF8"/>
    <w:rsid w:val="004D1626"/>
    <w:rsid w:val="004E5C30"/>
    <w:rsid w:val="00503B3A"/>
    <w:rsid w:val="0051204E"/>
    <w:rsid w:val="00513A14"/>
    <w:rsid w:val="005307D9"/>
    <w:rsid w:val="0055253F"/>
    <w:rsid w:val="00560E34"/>
    <w:rsid w:val="00580528"/>
    <w:rsid w:val="00583131"/>
    <w:rsid w:val="005C35A3"/>
    <w:rsid w:val="005C616B"/>
    <w:rsid w:val="005C6EF2"/>
    <w:rsid w:val="0061011D"/>
    <w:rsid w:val="00623E53"/>
    <w:rsid w:val="00630EF2"/>
    <w:rsid w:val="00632BC7"/>
    <w:rsid w:val="006865AC"/>
    <w:rsid w:val="00691AD1"/>
    <w:rsid w:val="006C0310"/>
    <w:rsid w:val="006E3822"/>
    <w:rsid w:val="007558B3"/>
    <w:rsid w:val="00765F03"/>
    <w:rsid w:val="007B1072"/>
    <w:rsid w:val="007B48A5"/>
    <w:rsid w:val="007B7482"/>
    <w:rsid w:val="007C0BE8"/>
    <w:rsid w:val="007C6FB6"/>
    <w:rsid w:val="007E324E"/>
    <w:rsid w:val="007E533F"/>
    <w:rsid w:val="007F422F"/>
    <w:rsid w:val="00804FCB"/>
    <w:rsid w:val="00867D0C"/>
    <w:rsid w:val="008958FA"/>
    <w:rsid w:val="008A5B65"/>
    <w:rsid w:val="008F0525"/>
    <w:rsid w:val="00902D91"/>
    <w:rsid w:val="00903838"/>
    <w:rsid w:val="00916D89"/>
    <w:rsid w:val="00935108"/>
    <w:rsid w:val="00962AFD"/>
    <w:rsid w:val="009A21E9"/>
    <w:rsid w:val="009A26B8"/>
    <w:rsid w:val="009A43A0"/>
    <w:rsid w:val="009B76B9"/>
    <w:rsid w:val="009D3B04"/>
    <w:rsid w:val="009E48C7"/>
    <w:rsid w:val="00A0083B"/>
    <w:rsid w:val="00A70B1C"/>
    <w:rsid w:val="00A728D1"/>
    <w:rsid w:val="00A918E4"/>
    <w:rsid w:val="00A95DF1"/>
    <w:rsid w:val="00AB6222"/>
    <w:rsid w:val="00AC3D38"/>
    <w:rsid w:val="00AE2264"/>
    <w:rsid w:val="00AF3593"/>
    <w:rsid w:val="00B05BE6"/>
    <w:rsid w:val="00B17D38"/>
    <w:rsid w:val="00B3659A"/>
    <w:rsid w:val="00B43F95"/>
    <w:rsid w:val="00B619D3"/>
    <w:rsid w:val="00B805BC"/>
    <w:rsid w:val="00BF775E"/>
    <w:rsid w:val="00C14683"/>
    <w:rsid w:val="00C4719A"/>
    <w:rsid w:val="00C548E8"/>
    <w:rsid w:val="00C64897"/>
    <w:rsid w:val="00C65468"/>
    <w:rsid w:val="00C674FC"/>
    <w:rsid w:val="00C82373"/>
    <w:rsid w:val="00C91933"/>
    <w:rsid w:val="00CA0123"/>
    <w:rsid w:val="00CB281D"/>
    <w:rsid w:val="00CC116E"/>
    <w:rsid w:val="00CD6BED"/>
    <w:rsid w:val="00CE60AA"/>
    <w:rsid w:val="00CE780C"/>
    <w:rsid w:val="00D12CED"/>
    <w:rsid w:val="00D15C96"/>
    <w:rsid w:val="00D173EE"/>
    <w:rsid w:val="00D40E14"/>
    <w:rsid w:val="00D4384D"/>
    <w:rsid w:val="00D774F2"/>
    <w:rsid w:val="00D97B5F"/>
    <w:rsid w:val="00DA459A"/>
    <w:rsid w:val="00DE3D09"/>
    <w:rsid w:val="00E1564C"/>
    <w:rsid w:val="00E37F4E"/>
    <w:rsid w:val="00E564EF"/>
    <w:rsid w:val="00EB03AE"/>
    <w:rsid w:val="00EB24E1"/>
    <w:rsid w:val="00EE66E2"/>
    <w:rsid w:val="00F26635"/>
    <w:rsid w:val="00F727BD"/>
    <w:rsid w:val="00F733F1"/>
    <w:rsid w:val="00F82659"/>
    <w:rsid w:val="00FA1F96"/>
    <w:rsid w:val="00FA5573"/>
    <w:rsid w:val="00FC4FE1"/>
    <w:rsid w:val="00FD31F8"/>
    <w:rsid w:val="00FD60D8"/>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8C63CCDD-DFD5-4E53-B7D2-389C05748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 w:type="paragraph" w:styleId="NormalWeb">
    <w:name w:val="Normal (Web)"/>
    <w:basedOn w:val="Normal"/>
    <w:uiPriority w:val="99"/>
    <w:semiHidden/>
    <w:unhideWhenUsed/>
    <w:rsid w:val="005C616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1171329">
      <w:bodyDiv w:val="1"/>
      <w:marLeft w:val="0"/>
      <w:marRight w:val="0"/>
      <w:marTop w:val="0"/>
      <w:marBottom w:val="0"/>
      <w:divBdr>
        <w:top w:val="none" w:sz="0" w:space="0" w:color="auto"/>
        <w:left w:val="none" w:sz="0" w:space="0" w:color="auto"/>
        <w:bottom w:val="none" w:sz="0" w:space="0" w:color="auto"/>
        <w:right w:val="none" w:sz="0" w:space="0" w:color="auto"/>
      </w:divBdr>
    </w:div>
    <w:div w:id="419714811">
      <w:bodyDiv w:val="1"/>
      <w:marLeft w:val="0"/>
      <w:marRight w:val="0"/>
      <w:marTop w:val="0"/>
      <w:marBottom w:val="0"/>
      <w:divBdr>
        <w:top w:val="none" w:sz="0" w:space="0" w:color="auto"/>
        <w:left w:val="none" w:sz="0" w:space="0" w:color="auto"/>
        <w:bottom w:val="none" w:sz="0" w:space="0" w:color="auto"/>
        <w:right w:val="none" w:sz="0" w:space="0" w:color="auto"/>
      </w:divBdr>
      <w:divsChild>
        <w:div w:id="1112364525">
          <w:marLeft w:val="0"/>
          <w:marRight w:val="0"/>
          <w:marTop w:val="240"/>
          <w:marBottom w:val="0"/>
          <w:divBdr>
            <w:top w:val="none" w:sz="0" w:space="0" w:color="auto"/>
            <w:left w:val="none" w:sz="0" w:space="0" w:color="auto"/>
            <w:bottom w:val="none" w:sz="0" w:space="0" w:color="auto"/>
            <w:right w:val="none" w:sz="0" w:space="0" w:color="auto"/>
          </w:divBdr>
        </w:div>
        <w:div w:id="634876600">
          <w:marLeft w:val="0"/>
          <w:marRight w:val="0"/>
          <w:marTop w:val="240"/>
          <w:marBottom w:val="0"/>
          <w:divBdr>
            <w:top w:val="none" w:sz="0" w:space="0" w:color="auto"/>
            <w:left w:val="none" w:sz="0" w:space="0" w:color="auto"/>
            <w:bottom w:val="none" w:sz="0" w:space="0" w:color="auto"/>
            <w:right w:val="none" w:sz="0" w:space="0" w:color="auto"/>
          </w:divBdr>
        </w:div>
        <w:div w:id="951478257">
          <w:marLeft w:val="0"/>
          <w:marRight w:val="0"/>
          <w:marTop w:val="240"/>
          <w:marBottom w:val="0"/>
          <w:divBdr>
            <w:top w:val="none" w:sz="0" w:space="0" w:color="auto"/>
            <w:left w:val="none" w:sz="0" w:space="0" w:color="auto"/>
            <w:bottom w:val="none" w:sz="0" w:space="0" w:color="auto"/>
            <w:right w:val="none" w:sz="0" w:space="0" w:color="auto"/>
          </w:divBdr>
        </w:div>
        <w:div w:id="970326845">
          <w:marLeft w:val="0"/>
          <w:marRight w:val="0"/>
          <w:marTop w:val="240"/>
          <w:marBottom w:val="0"/>
          <w:divBdr>
            <w:top w:val="none" w:sz="0" w:space="0" w:color="auto"/>
            <w:left w:val="none" w:sz="0" w:space="0" w:color="auto"/>
            <w:bottom w:val="none" w:sz="0" w:space="0" w:color="auto"/>
            <w:right w:val="none" w:sz="0" w:space="0" w:color="auto"/>
          </w:divBdr>
        </w:div>
        <w:div w:id="1863933008">
          <w:marLeft w:val="0"/>
          <w:marRight w:val="0"/>
          <w:marTop w:val="240"/>
          <w:marBottom w:val="0"/>
          <w:divBdr>
            <w:top w:val="none" w:sz="0" w:space="0" w:color="auto"/>
            <w:left w:val="none" w:sz="0" w:space="0" w:color="auto"/>
            <w:bottom w:val="none" w:sz="0" w:space="0" w:color="auto"/>
            <w:right w:val="none" w:sz="0" w:space="0" w:color="auto"/>
          </w:divBdr>
        </w:div>
      </w:divsChild>
    </w:div>
    <w:div w:id="999424357">
      <w:bodyDiv w:val="1"/>
      <w:marLeft w:val="0"/>
      <w:marRight w:val="0"/>
      <w:marTop w:val="0"/>
      <w:marBottom w:val="0"/>
      <w:divBdr>
        <w:top w:val="none" w:sz="0" w:space="0" w:color="auto"/>
        <w:left w:val="none" w:sz="0" w:space="0" w:color="auto"/>
        <w:bottom w:val="none" w:sz="0" w:space="0" w:color="auto"/>
        <w:right w:val="none" w:sz="0" w:space="0" w:color="auto"/>
      </w:divBdr>
    </w:div>
    <w:div w:id="1711029172">
      <w:bodyDiv w:val="1"/>
      <w:marLeft w:val="0"/>
      <w:marRight w:val="0"/>
      <w:marTop w:val="0"/>
      <w:marBottom w:val="0"/>
      <w:divBdr>
        <w:top w:val="none" w:sz="0" w:space="0" w:color="auto"/>
        <w:left w:val="none" w:sz="0" w:space="0" w:color="auto"/>
        <w:bottom w:val="none" w:sz="0" w:space="0" w:color="auto"/>
        <w:right w:val="none" w:sz="0" w:space="0" w:color="auto"/>
      </w:divBdr>
      <w:divsChild>
        <w:div w:id="688332505">
          <w:marLeft w:val="547"/>
          <w:marRight w:val="0"/>
          <w:marTop w:val="154"/>
          <w:marBottom w:val="0"/>
          <w:divBdr>
            <w:top w:val="none" w:sz="0" w:space="0" w:color="auto"/>
            <w:left w:val="none" w:sz="0" w:space="0" w:color="auto"/>
            <w:bottom w:val="none" w:sz="0" w:space="0" w:color="auto"/>
            <w:right w:val="none" w:sz="0" w:space="0" w:color="auto"/>
          </w:divBdr>
        </w:div>
        <w:div w:id="1996060425">
          <w:marLeft w:val="547"/>
          <w:marRight w:val="0"/>
          <w:marTop w:val="154"/>
          <w:marBottom w:val="0"/>
          <w:divBdr>
            <w:top w:val="none" w:sz="0" w:space="0" w:color="auto"/>
            <w:left w:val="none" w:sz="0" w:space="0" w:color="auto"/>
            <w:bottom w:val="none" w:sz="0" w:space="0" w:color="auto"/>
            <w:right w:val="none" w:sz="0" w:space="0" w:color="auto"/>
          </w:divBdr>
        </w:div>
        <w:div w:id="1392457978">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tatunja.edu.co"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mvcolombia.org.co"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inero.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infovalmer.com.co" TargetMode="External"/><Relationship Id="rId4" Type="http://schemas.openxmlformats.org/officeDocument/2006/relationships/settings" Target="settings.xml"/><Relationship Id="rId9" Type="http://schemas.openxmlformats.org/officeDocument/2006/relationships/hyperlink" Target="http://www.banrep.gov.co"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35E81C-1C06-424F-9C5A-54456FC23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2341</Words>
  <Characters>12878</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DesarrolloCurricular</dc:creator>
  <cp:lastModifiedBy>Yuly Paola Patino Jaimes</cp:lastModifiedBy>
  <cp:revision>2</cp:revision>
  <dcterms:created xsi:type="dcterms:W3CDTF">2015-10-26T16:18:00Z</dcterms:created>
  <dcterms:modified xsi:type="dcterms:W3CDTF">2015-10-26T16:18:00Z</dcterms:modified>
</cp:coreProperties>
</file>